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91" w:rsidRPr="00CE0AEF" w:rsidRDefault="00252D95" w:rsidP="00BE33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ПУБЛИЧНОЕ</w:t>
      </w:r>
      <w:r w:rsidR="00BE3391" w:rsidRPr="00CE0AEF">
        <w:rPr>
          <w:b/>
          <w:sz w:val="24"/>
          <w:szCs w:val="24"/>
        </w:rPr>
        <w:t xml:space="preserve"> АКЦИОНЕРНОЕ ОБЩЕСТВО</w:t>
      </w:r>
    </w:p>
    <w:p w:rsidR="00BE3391" w:rsidRPr="00CE0AEF" w:rsidRDefault="00BE3391" w:rsidP="00BE3391">
      <w:pPr>
        <w:jc w:val="center"/>
        <w:rPr>
          <w:b/>
          <w:sz w:val="24"/>
          <w:szCs w:val="24"/>
        </w:rPr>
      </w:pPr>
      <w:r w:rsidRPr="00CE0AEF">
        <w:rPr>
          <w:b/>
          <w:sz w:val="24"/>
          <w:szCs w:val="24"/>
        </w:rPr>
        <w:t>«СБЕРБАНК РОССИИ»</w:t>
      </w:r>
    </w:p>
    <w:p w:rsidR="00BE3391" w:rsidRPr="00CE0AEF" w:rsidRDefault="00BE3391" w:rsidP="00BE3391">
      <w:pPr>
        <w:jc w:val="center"/>
        <w:rPr>
          <w:b/>
          <w:sz w:val="24"/>
          <w:szCs w:val="24"/>
        </w:rPr>
      </w:pPr>
      <w:r w:rsidRPr="00CE0AEF">
        <w:rPr>
          <w:b/>
          <w:sz w:val="24"/>
          <w:szCs w:val="24"/>
        </w:rPr>
        <w:t>_________________________________________________________________________</w:t>
      </w:r>
    </w:p>
    <w:p w:rsidR="00BE3391" w:rsidRPr="00CE0AEF" w:rsidRDefault="00BE3391" w:rsidP="00BE3391">
      <w:pPr>
        <w:jc w:val="center"/>
        <w:rPr>
          <w:b/>
          <w:sz w:val="24"/>
          <w:szCs w:val="24"/>
        </w:rPr>
      </w:pPr>
    </w:p>
    <w:p w:rsidR="00BE3391" w:rsidRPr="00892B08" w:rsidRDefault="00BE3391" w:rsidP="00BE3391">
      <w:pPr>
        <w:jc w:val="center"/>
        <w:rPr>
          <w:b/>
          <w:sz w:val="28"/>
        </w:rPr>
      </w:pPr>
      <w:r>
        <w:rPr>
          <w:b/>
          <w:sz w:val="28"/>
        </w:rPr>
        <w:t>ОТЧЕТ</w:t>
      </w:r>
    </w:p>
    <w:p w:rsidR="00BE3391" w:rsidRPr="00011FC7" w:rsidRDefault="00BE3391" w:rsidP="00BE3391">
      <w:pPr>
        <w:pStyle w:val="210"/>
        <w:overflowPunct/>
        <w:autoSpaceDE/>
        <w:autoSpaceDN/>
        <w:adjustRightInd/>
        <w:textAlignment w:val="auto"/>
        <w:rPr>
          <w:szCs w:val="24"/>
        </w:rPr>
      </w:pPr>
      <w:r w:rsidRPr="00011FC7">
        <w:rPr>
          <w:szCs w:val="24"/>
        </w:rPr>
        <w:t xml:space="preserve">об итогах голосования </w:t>
      </w:r>
    </w:p>
    <w:p w:rsidR="00BE3391" w:rsidRPr="00011FC7" w:rsidRDefault="00BE3391" w:rsidP="00BE3391">
      <w:pPr>
        <w:pStyle w:val="210"/>
        <w:overflowPunct/>
        <w:autoSpaceDE/>
        <w:autoSpaceDN/>
        <w:adjustRightInd/>
        <w:textAlignment w:val="auto"/>
        <w:rPr>
          <w:szCs w:val="24"/>
        </w:rPr>
      </w:pPr>
      <w:r w:rsidRPr="00011FC7">
        <w:rPr>
          <w:szCs w:val="24"/>
        </w:rPr>
        <w:t xml:space="preserve">на годовом </w:t>
      </w:r>
      <w:proofErr w:type="gramStart"/>
      <w:r w:rsidRPr="00011FC7">
        <w:rPr>
          <w:szCs w:val="24"/>
        </w:rPr>
        <w:t>общем</w:t>
      </w:r>
      <w:proofErr w:type="gramEnd"/>
      <w:r w:rsidRPr="00011FC7">
        <w:rPr>
          <w:szCs w:val="24"/>
        </w:rPr>
        <w:t xml:space="preserve"> собрании акционеров по итогам 201</w:t>
      </w:r>
      <w:r w:rsidR="00252D95">
        <w:rPr>
          <w:szCs w:val="24"/>
        </w:rPr>
        <w:t>5</w:t>
      </w:r>
      <w:r w:rsidRPr="00011FC7">
        <w:rPr>
          <w:szCs w:val="24"/>
        </w:rPr>
        <w:t xml:space="preserve"> года</w:t>
      </w:r>
    </w:p>
    <w:p w:rsidR="00BE3391" w:rsidRPr="00011FC7" w:rsidRDefault="00BE3391" w:rsidP="00BE3391">
      <w:pPr>
        <w:jc w:val="both"/>
        <w:rPr>
          <w:sz w:val="24"/>
          <w:szCs w:val="24"/>
        </w:rPr>
      </w:pP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 xml:space="preserve">Полное фирменное наименование Общества: </w:t>
      </w:r>
      <w:r w:rsidR="00252D95" w:rsidRPr="00252D95">
        <w:rPr>
          <w:sz w:val="24"/>
          <w:szCs w:val="24"/>
        </w:rPr>
        <w:t>Публичное</w:t>
      </w:r>
      <w:r w:rsidRPr="00011FC7">
        <w:rPr>
          <w:sz w:val="24"/>
          <w:szCs w:val="24"/>
        </w:rPr>
        <w:t xml:space="preserve"> акционерное общество</w:t>
      </w:r>
      <w:r w:rsidRPr="00011FC7">
        <w:rPr>
          <w:color w:val="0000FF"/>
          <w:sz w:val="24"/>
          <w:szCs w:val="24"/>
        </w:rPr>
        <w:t xml:space="preserve"> </w:t>
      </w:r>
      <w:r w:rsidRPr="00011FC7">
        <w:rPr>
          <w:sz w:val="24"/>
          <w:szCs w:val="24"/>
        </w:rPr>
        <w:t>«Сбербанк России» (далее по тексту – «Общество», «</w:t>
      </w:r>
      <w:r w:rsidR="00252D95">
        <w:rPr>
          <w:sz w:val="24"/>
          <w:szCs w:val="24"/>
        </w:rPr>
        <w:t xml:space="preserve">ПАО </w:t>
      </w:r>
      <w:r w:rsidRPr="00011FC7">
        <w:rPr>
          <w:sz w:val="24"/>
          <w:szCs w:val="24"/>
        </w:rPr>
        <w:t>Сбербанк</w:t>
      </w:r>
      <w:r w:rsidR="00252D95">
        <w:rPr>
          <w:sz w:val="24"/>
          <w:szCs w:val="24"/>
        </w:rPr>
        <w:t>»</w:t>
      </w:r>
      <w:r w:rsidRPr="00011FC7">
        <w:rPr>
          <w:sz w:val="24"/>
          <w:szCs w:val="24"/>
        </w:rPr>
        <w:t>).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Место нахождения Общества:</w:t>
      </w:r>
      <w:r w:rsidRPr="00011FC7">
        <w:rPr>
          <w:sz w:val="24"/>
          <w:szCs w:val="24"/>
        </w:rPr>
        <w:t xml:space="preserve"> Росси</w:t>
      </w:r>
      <w:r w:rsidR="00252D95">
        <w:rPr>
          <w:sz w:val="24"/>
          <w:szCs w:val="24"/>
        </w:rPr>
        <w:t xml:space="preserve">йская Федерация, </w:t>
      </w:r>
      <w:r w:rsidRPr="00011FC7">
        <w:rPr>
          <w:sz w:val="24"/>
          <w:szCs w:val="24"/>
        </w:rPr>
        <w:t>город Москва</w:t>
      </w:r>
      <w:r w:rsidR="00252D95">
        <w:rPr>
          <w:sz w:val="24"/>
          <w:szCs w:val="24"/>
        </w:rPr>
        <w:t>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Вид общего собрания:</w:t>
      </w:r>
      <w:r w:rsidRPr="00011FC7">
        <w:rPr>
          <w:sz w:val="24"/>
          <w:szCs w:val="24"/>
        </w:rPr>
        <w:t xml:space="preserve"> годовое общее собрание акционеров (далее по тексту – «Собрание», «Собрание акционеров»).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Форма проведения Собрания:</w:t>
      </w:r>
      <w:r w:rsidRPr="00011FC7">
        <w:rPr>
          <w:sz w:val="24"/>
          <w:szCs w:val="24"/>
        </w:rPr>
        <w:t xml:space="preserve"> собрание (совместное присутствие акционеров для обсуждения вопросов повестки дня и принятия решений по вопросам, поставленным на голосование, с предварительным направлением (вручением) бюллетеней для голосования до проведения Собрания акционеров).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 xml:space="preserve">Дата составления списка лиц, имеющих право на участие в Собрании: </w:t>
      </w:r>
      <w:r w:rsidRPr="00011FC7">
        <w:rPr>
          <w:sz w:val="24"/>
          <w:szCs w:val="24"/>
        </w:rPr>
        <w:t xml:space="preserve">список лиц, имеющих право на участие в Собрании, составлен по данным реестра владельцев именных ценных бумаг </w:t>
      </w:r>
      <w:r w:rsidR="00252D95">
        <w:rPr>
          <w:sz w:val="24"/>
          <w:szCs w:val="24"/>
        </w:rPr>
        <w:t xml:space="preserve">ПАО </w:t>
      </w:r>
      <w:r w:rsidRPr="00011FC7">
        <w:rPr>
          <w:sz w:val="24"/>
          <w:szCs w:val="24"/>
        </w:rPr>
        <w:t xml:space="preserve">Сбербанк по состоянию на конец операционного дня </w:t>
      </w:r>
      <w:r w:rsidR="00252D95">
        <w:rPr>
          <w:sz w:val="24"/>
          <w:szCs w:val="24"/>
        </w:rPr>
        <w:t>14</w:t>
      </w:r>
      <w:r w:rsidRPr="00011FC7">
        <w:rPr>
          <w:sz w:val="24"/>
          <w:szCs w:val="24"/>
        </w:rPr>
        <w:t xml:space="preserve"> апреля 201</w:t>
      </w:r>
      <w:r w:rsidR="00252D95">
        <w:rPr>
          <w:sz w:val="24"/>
          <w:szCs w:val="24"/>
        </w:rPr>
        <w:t>6</w:t>
      </w:r>
      <w:r w:rsidRPr="00011FC7">
        <w:rPr>
          <w:sz w:val="24"/>
          <w:szCs w:val="24"/>
        </w:rPr>
        <w:t xml:space="preserve"> года.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 xml:space="preserve">Дата проведения Собрания: </w:t>
      </w:r>
      <w:r w:rsidRPr="00011FC7">
        <w:rPr>
          <w:sz w:val="24"/>
          <w:szCs w:val="24"/>
        </w:rPr>
        <w:t>2</w:t>
      </w:r>
      <w:r w:rsidR="00252D95">
        <w:rPr>
          <w:sz w:val="24"/>
          <w:szCs w:val="24"/>
        </w:rPr>
        <w:t>7</w:t>
      </w:r>
      <w:r w:rsidRPr="00011FC7">
        <w:rPr>
          <w:sz w:val="24"/>
          <w:szCs w:val="24"/>
        </w:rPr>
        <w:t xml:space="preserve"> мая 201</w:t>
      </w:r>
      <w:r w:rsidR="00252D95">
        <w:rPr>
          <w:sz w:val="24"/>
          <w:szCs w:val="24"/>
        </w:rPr>
        <w:t>6</w:t>
      </w:r>
      <w:r w:rsidRPr="00011FC7">
        <w:rPr>
          <w:sz w:val="24"/>
          <w:szCs w:val="24"/>
        </w:rPr>
        <w:t xml:space="preserve"> года.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822548">
        <w:rPr>
          <w:b/>
          <w:sz w:val="24"/>
          <w:szCs w:val="24"/>
        </w:rPr>
        <w:t xml:space="preserve">Место проведения Собрания: </w:t>
      </w:r>
      <w:r w:rsidR="00252D95" w:rsidRPr="00822548">
        <w:rPr>
          <w:sz w:val="24"/>
          <w:szCs w:val="24"/>
        </w:rPr>
        <w:t>конференц-зал ПАО Сбербанк</w:t>
      </w:r>
      <w:r w:rsidR="00822548" w:rsidRPr="00822548">
        <w:rPr>
          <w:sz w:val="24"/>
          <w:szCs w:val="24"/>
        </w:rPr>
        <w:t xml:space="preserve"> по адресу</w:t>
      </w:r>
      <w:r w:rsidR="00AB678B">
        <w:rPr>
          <w:sz w:val="24"/>
          <w:szCs w:val="24"/>
        </w:rPr>
        <w:t xml:space="preserve"> - </w:t>
      </w:r>
      <w:r w:rsidR="00822548" w:rsidRPr="00822548">
        <w:rPr>
          <w:sz w:val="24"/>
          <w:szCs w:val="24"/>
        </w:rPr>
        <w:t xml:space="preserve"> Российская Федерация,</w:t>
      </w:r>
      <w:r w:rsidR="00252D95" w:rsidRPr="00822548">
        <w:rPr>
          <w:b/>
          <w:sz w:val="24"/>
          <w:szCs w:val="24"/>
        </w:rPr>
        <w:t xml:space="preserve"> </w:t>
      </w:r>
      <w:r w:rsidRPr="00822548">
        <w:rPr>
          <w:sz w:val="24"/>
          <w:szCs w:val="24"/>
        </w:rPr>
        <w:t>город Москва, улица Вавилова, дом 19.</w:t>
      </w:r>
    </w:p>
    <w:p w:rsidR="00BE3391" w:rsidRPr="00011FC7" w:rsidRDefault="00BE3391" w:rsidP="00BE3391">
      <w:pPr>
        <w:pStyle w:val="2"/>
        <w:rPr>
          <w:szCs w:val="24"/>
        </w:rPr>
      </w:pPr>
    </w:p>
    <w:p w:rsidR="00BE3391" w:rsidRPr="00011FC7" w:rsidRDefault="00BE3391" w:rsidP="00BE3391">
      <w:pPr>
        <w:ind w:firstLine="567"/>
        <w:rPr>
          <w:bCs/>
          <w:sz w:val="24"/>
          <w:szCs w:val="24"/>
        </w:rPr>
      </w:pPr>
      <w:r w:rsidRPr="00011FC7">
        <w:rPr>
          <w:b/>
          <w:sz w:val="24"/>
          <w:szCs w:val="24"/>
        </w:rPr>
        <w:t>Повестка дня Собрания: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 xml:space="preserve">Об утверждении годового отчета 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>Об утверждении годовой бухгалтерской (финансовой) отчетности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>О распределении прибыли и выплате дивидендов за 2015 год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>О назначен</w:t>
      </w:r>
      <w:proofErr w:type="gramStart"/>
      <w:r w:rsidRPr="00AB678B">
        <w:rPr>
          <w:b w:val="0"/>
          <w:bCs/>
          <w:szCs w:val="24"/>
        </w:rPr>
        <w:t>ии ау</w:t>
      </w:r>
      <w:proofErr w:type="gramEnd"/>
      <w:r w:rsidRPr="00AB678B">
        <w:rPr>
          <w:b w:val="0"/>
          <w:bCs/>
          <w:szCs w:val="24"/>
        </w:rPr>
        <w:t xml:space="preserve">диторской организации 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 xml:space="preserve">Об избрании членов Наблюдательного совета 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 xml:space="preserve">Об избрании членов Ревизионной комиссии 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>О внесении изменений в Устав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>Об одобрении сделок, в совершении которых имеется заинтересованность</w:t>
      </w:r>
    </w:p>
    <w:p w:rsidR="00AB678B" w:rsidRPr="00AB678B" w:rsidRDefault="00AB678B" w:rsidP="00AB678B">
      <w:pPr>
        <w:pStyle w:val="210"/>
        <w:numPr>
          <w:ilvl w:val="0"/>
          <w:numId w:val="1"/>
        </w:numPr>
        <w:tabs>
          <w:tab w:val="left" w:pos="0"/>
          <w:tab w:val="left" w:pos="709"/>
        </w:tabs>
        <w:overflowPunct/>
        <w:autoSpaceDE/>
        <w:autoSpaceDN/>
        <w:adjustRightInd/>
        <w:ind w:hanging="578"/>
        <w:jc w:val="both"/>
        <w:textAlignment w:val="auto"/>
        <w:rPr>
          <w:b w:val="0"/>
          <w:bCs/>
          <w:szCs w:val="24"/>
        </w:rPr>
      </w:pPr>
      <w:r w:rsidRPr="00AB678B">
        <w:rPr>
          <w:b w:val="0"/>
          <w:bCs/>
          <w:szCs w:val="24"/>
        </w:rPr>
        <w:t>Об утверждении размера базового вознаграждения членам Наблюдательного совета</w:t>
      </w:r>
    </w:p>
    <w:p w:rsidR="00BE3391" w:rsidRDefault="00BE3391" w:rsidP="00BE3391">
      <w:pPr>
        <w:pStyle w:val="2"/>
        <w:rPr>
          <w:szCs w:val="24"/>
        </w:rPr>
      </w:pP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 xml:space="preserve">Председатель Собрания: </w:t>
      </w:r>
      <w:r w:rsidRPr="00011FC7">
        <w:rPr>
          <w:sz w:val="24"/>
          <w:szCs w:val="24"/>
        </w:rPr>
        <w:t>Игнатьев Сергей Михайлович - Председатель Наблюдательного совета Общества.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Секретарь Собрания:</w:t>
      </w:r>
      <w:r w:rsidRPr="00011FC7">
        <w:rPr>
          <w:sz w:val="24"/>
          <w:szCs w:val="24"/>
        </w:rPr>
        <w:t xml:space="preserve"> Метельский Евгений Михайлович - Секретарь Наблюдательного совета Общества.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Функции счетной комиссии</w:t>
      </w:r>
      <w:r w:rsidRPr="00011FC7">
        <w:rPr>
          <w:sz w:val="24"/>
          <w:szCs w:val="24"/>
        </w:rPr>
        <w:t xml:space="preserve"> на Собрании в соответствии с пунктом 4 статьи 97 Гражданского кодекса Российской Федерации и статьей 56 Федерального закона от 26.12.1995 № 208-ФЗ «Об акционерных обществах» выполнял регистратор </w:t>
      </w:r>
      <w:r w:rsidR="00AB678B">
        <w:rPr>
          <w:sz w:val="24"/>
          <w:szCs w:val="24"/>
        </w:rPr>
        <w:t>ПАО</w:t>
      </w:r>
      <w:r w:rsidRPr="00011FC7">
        <w:rPr>
          <w:sz w:val="24"/>
          <w:szCs w:val="24"/>
        </w:rPr>
        <w:t> Сбербанк – А</w:t>
      </w:r>
      <w:r w:rsidR="00AB678B">
        <w:rPr>
          <w:sz w:val="24"/>
          <w:szCs w:val="24"/>
        </w:rPr>
        <w:t xml:space="preserve">кционерное общество «Регистраторское общество </w:t>
      </w:r>
      <w:r w:rsidRPr="00011FC7">
        <w:rPr>
          <w:sz w:val="24"/>
          <w:szCs w:val="24"/>
        </w:rPr>
        <w:t>«СТАТУС» (далее по тексту – «Регистратор»)</w:t>
      </w:r>
      <w:r w:rsidR="009D0099">
        <w:rPr>
          <w:sz w:val="24"/>
          <w:szCs w:val="24"/>
        </w:rPr>
        <w:t>.</w:t>
      </w:r>
      <w:bookmarkStart w:id="0" w:name="_GoBack"/>
      <w:bookmarkEnd w:id="0"/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 xml:space="preserve">Место нахождения Регистратора: </w:t>
      </w:r>
      <w:r w:rsidRPr="00011FC7">
        <w:rPr>
          <w:sz w:val="24"/>
          <w:szCs w:val="24"/>
        </w:rPr>
        <w:t xml:space="preserve">Россия, г. Москва, ул. </w:t>
      </w:r>
      <w:proofErr w:type="spellStart"/>
      <w:r w:rsidRPr="00011FC7">
        <w:rPr>
          <w:sz w:val="24"/>
          <w:szCs w:val="24"/>
        </w:rPr>
        <w:t>Новорогожская</w:t>
      </w:r>
      <w:proofErr w:type="spellEnd"/>
      <w:r w:rsidRPr="00011FC7">
        <w:rPr>
          <w:sz w:val="24"/>
          <w:szCs w:val="24"/>
        </w:rPr>
        <w:t>, д.32 стр.1.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Генеральный директор Регистратора</w:t>
      </w:r>
      <w:r w:rsidRPr="00011FC7">
        <w:rPr>
          <w:sz w:val="24"/>
          <w:szCs w:val="24"/>
        </w:rPr>
        <w:t xml:space="preserve">: </w:t>
      </w:r>
      <w:proofErr w:type="spellStart"/>
      <w:r w:rsidRPr="00011FC7">
        <w:rPr>
          <w:sz w:val="24"/>
          <w:szCs w:val="24"/>
        </w:rPr>
        <w:t>Недельский</w:t>
      </w:r>
      <w:proofErr w:type="spellEnd"/>
      <w:r w:rsidRPr="00011FC7">
        <w:rPr>
          <w:sz w:val="24"/>
          <w:szCs w:val="24"/>
        </w:rPr>
        <w:t xml:space="preserve"> Михаил Николаевич. </w:t>
      </w:r>
    </w:p>
    <w:p w:rsidR="00BE3391" w:rsidRPr="00AB678B" w:rsidRDefault="00BE3391" w:rsidP="00AB678B">
      <w:pPr>
        <w:ind w:firstLine="567"/>
        <w:jc w:val="both"/>
        <w:rPr>
          <w:sz w:val="24"/>
          <w:szCs w:val="24"/>
        </w:rPr>
      </w:pPr>
      <w:r w:rsidRPr="00011FC7">
        <w:rPr>
          <w:b/>
          <w:sz w:val="24"/>
          <w:szCs w:val="24"/>
        </w:rPr>
        <w:t>Уполномоченные лица</w:t>
      </w:r>
      <w:r w:rsidRPr="00011FC7">
        <w:rPr>
          <w:sz w:val="24"/>
          <w:szCs w:val="24"/>
        </w:rPr>
        <w:t xml:space="preserve"> </w:t>
      </w:r>
      <w:r w:rsidRPr="00011FC7">
        <w:rPr>
          <w:b/>
          <w:sz w:val="24"/>
          <w:szCs w:val="24"/>
        </w:rPr>
        <w:t>Регистратора</w:t>
      </w:r>
      <w:r w:rsidR="00AB678B">
        <w:rPr>
          <w:b/>
          <w:sz w:val="24"/>
          <w:szCs w:val="24"/>
        </w:rPr>
        <w:t xml:space="preserve"> (члены счетной комиссии)</w:t>
      </w:r>
      <w:r w:rsidRPr="00011FC7">
        <w:rPr>
          <w:sz w:val="24"/>
          <w:szCs w:val="24"/>
        </w:rPr>
        <w:t xml:space="preserve">: </w:t>
      </w:r>
      <w:proofErr w:type="spellStart"/>
      <w:r w:rsidRPr="00AB678B">
        <w:rPr>
          <w:sz w:val="24"/>
          <w:szCs w:val="24"/>
        </w:rPr>
        <w:t>Бурлакова</w:t>
      </w:r>
      <w:proofErr w:type="spellEnd"/>
      <w:r w:rsidRPr="00AB678B">
        <w:rPr>
          <w:sz w:val="24"/>
          <w:szCs w:val="24"/>
        </w:rPr>
        <w:t xml:space="preserve"> Ю</w:t>
      </w:r>
      <w:r w:rsidR="00AB678B">
        <w:rPr>
          <w:sz w:val="24"/>
          <w:szCs w:val="24"/>
        </w:rPr>
        <w:t xml:space="preserve">лия Игоревна, Копейкина Галина Александровна. </w:t>
      </w:r>
    </w:p>
    <w:p w:rsidR="00BE3391" w:rsidRPr="00011FC7" w:rsidRDefault="00BE3391" w:rsidP="00BE3391">
      <w:pPr>
        <w:ind w:firstLine="284"/>
        <w:jc w:val="both"/>
        <w:rPr>
          <w:sz w:val="24"/>
          <w:szCs w:val="24"/>
        </w:rPr>
      </w:pPr>
    </w:p>
    <w:p w:rsidR="00BE3391" w:rsidRPr="00011FC7" w:rsidRDefault="00BE3391" w:rsidP="00BE3391">
      <w:pPr>
        <w:pStyle w:val="21"/>
        <w:overflowPunct/>
        <w:autoSpaceDE/>
        <w:adjustRightInd/>
        <w:rPr>
          <w:b w:val="0"/>
          <w:szCs w:val="24"/>
        </w:rPr>
      </w:pPr>
      <w:r w:rsidRPr="00011FC7">
        <w:rPr>
          <w:b w:val="0"/>
          <w:szCs w:val="24"/>
        </w:rPr>
        <w:t>Кворум, итоги голосования и формулировки решений, принятых Собранием по каждому вопросу повестки дня:</w:t>
      </w: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lastRenderedPageBreak/>
        <w:t>По первому вопросу повестки дня:</w:t>
      </w:r>
    </w:p>
    <w:p w:rsidR="00BE3391" w:rsidRPr="00876E39" w:rsidRDefault="00BE3391" w:rsidP="00395B8A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 w:rsidR="00C47B04"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t>Число голосов, приходившихся на голосующие акции Общества</w:t>
      </w:r>
      <w:r w:rsidR="00C47B04"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 о дополнительных требованиях к порядку подготовки, созыва и проведения общего собрания акционеров, утвержденного Приказом ФСФР России от 02.02.2012 г.  N 12-6/</w:t>
      </w:r>
      <w:proofErr w:type="spellStart"/>
      <w:r w:rsidRPr="00876E39">
        <w:rPr>
          <w:sz w:val="24"/>
          <w:szCs w:val="24"/>
        </w:rPr>
        <w:t>пз</w:t>
      </w:r>
      <w:proofErr w:type="spellEnd"/>
      <w:r w:rsidRPr="00876E39">
        <w:rPr>
          <w:sz w:val="24"/>
          <w:szCs w:val="24"/>
        </w:rPr>
        <w:t>-</w:t>
      </w:r>
      <w:r w:rsidR="00C47B04">
        <w:rPr>
          <w:sz w:val="24"/>
          <w:szCs w:val="24"/>
        </w:rPr>
        <w:t>н</w:t>
      </w:r>
      <w:r w:rsidRPr="00876E39">
        <w:rPr>
          <w:sz w:val="24"/>
          <w:szCs w:val="24"/>
        </w:rPr>
        <w:t xml:space="preserve">  (далее – «Положение»): 21 586 948</w:t>
      </w:r>
      <w:r w:rsidR="006D5630">
        <w:rPr>
          <w:sz w:val="24"/>
          <w:szCs w:val="24"/>
        </w:rPr>
        <w:t> </w:t>
      </w:r>
      <w:r w:rsidRPr="00876E39">
        <w:rPr>
          <w:sz w:val="24"/>
          <w:szCs w:val="24"/>
        </w:rPr>
        <w:t>000</w:t>
      </w:r>
      <w:r w:rsidR="006D5630">
        <w:rPr>
          <w:sz w:val="24"/>
          <w:szCs w:val="24"/>
        </w:rPr>
        <w:t xml:space="preserve"> (100%)</w:t>
      </w:r>
      <w:r w:rsidRPr="00876E39">
        <w:rPr>
          <w:sz w:val="24"/>
          <w:szCs w:val="24"/>
        </w:rPr>
        <w:t>.</w:t>
      </w:r>
    </w:p>
    <w:p w:rsidR="00C678DC" w:rsidRPr="00011FC7" w:rsidRDefault="00C678DC" w:rsidP="00C678DC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 w:rsidR="00C47B04"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 w:rsidR="00AB678B">
        <w:rPr>
          <w:sz w:val="24"/>
          <w:szCs w:val="24"/>
        </w:rPr>
        <w:t xml:space="preserve"> 15 068 081 306</w:t>
      </w:r>
      <w:r w:rsidRPr="00011FC7">
        <w:rPr>
          <w:sz w:val="24"/>
          <w:szCs w:val="24"/>
        </w:rPr>
        <w:t>, что составило 6</w:t>
      </w:r>
      <w:r w:rsidR="00AB678B"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 w:rsidR="00AB678B">
        <w:rPr>
          <w:sz w:val="24"/>
          <w:szCs w:val="24"/>
        </w:rPr>
        <w:t>802</w:t>
      </w:r>
      <w:r w:rsidRPr="00011FC7">
        <w:rPr>
          <w:sz w:val="24"/>
          <w:szCs w:val="24"/>
        </w:rPr>
        <w:t>% от числа голосов, которыми обладали лица, име</w:t>
      </w:r>
      <w:r w:rsidR="00612EDE"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C678DC" w:rsidRPr="00011FC7" w:rsidRDefault="00C678DC" w:rsidP="00C678DC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61" w:type="dxa"/>
        <w:jc w:val="center"/>
        <w:tblInd w:w="-5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4"/>
        <w:gridCol w:w="1843"/>
        <w:gridCol w:w="2127"/>
        <w:gridCol w:w="2177"/>
        <w:gridCol w:w="1660"/>
      </w:tblGrid>
      <w:tr w:rsidR="00BE3391" w:rsidRPr="00011FC7" w:rsidTr="00A61247">
        <w:trPr>
          <w:cantSplit/>
          <w:trHeight w:val="1453"/>
          <w:jc w:val="center"/>
        </w:trPr>
        <w:tc>
          <w:tcPr>
            <w:tcW w:w="5824" w:type="dxa"/>
            <w:gridSpan w:val="3"/>
            <w:tcBorders>
              <w:bottom w:val="single" w:sz="4" w:space="0" w:color="auto"/>
            </w:tcBorders>
          </w:tcPr>
          <w:p w:rsidR="00BE3391" w:rsidRPr="00011FC7" w:rsidRDefault="00BE3391" w:rsidP="00AB678B">
            <w:pPr>
              <w:jc w:val="both"/>
              <w:rPr>
                <w:sz w:val="24"/>
                <w:szCs w:val="24"/>
              </w:rPr>
            </w:pPr>
          </w:p>
          <w:p w:rsidR="00BE3391" w:rsidRPr="00011FC7" w:rsidRDefault="00BE3391" w:rsidP="00C47B04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837" w:type="dxa"/>
            <w:gridSpan w:val="2"/>
            <w:vMerge w:val="restart"/>
          </w:tcPr>
          <w:p w:rsidR="00BE3391" w:rsidRPr="00011FC7" w:rsidRDefault="00BE3391" w:rsidP="00AB678B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BE3391" w:rsidRPr="00011FC7" w:rsidRDefault="00BE3391" w:rsidP="00AB678B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 w:rsidR="00C47B04"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BE3391" w:rsidRPr="00011FC7" w:rsidTr="00A61247">
        <w:trPr>
          <w:cantSplit/>
          <w:jc w:val="center"/>
        </w:trPr>
        <w:tc>
          <w:tcPr>
            <w:tcW w:w="1854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1843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2127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837" w:type="dxa"/>
            <w:gridSpan w:val="2"/>
            <w:vMerge/>
          </w:tcPr>
          <w:p w:rsidR="00BE3391" w:rsidRPr="00011FC7" w:rsidRDefault="00BE3391" w:rsidP="00AB678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C645C" w:rsidRPr="00011FC7" w:rsidTr="00A61247">
        <w:trPr>
          <w:cantSplit/>
          <w:trHeight w:val="462"/>
          <w:jc w:val="center"/>
        </w:trPr>
        <w:tc>
          <w:tcPr>
            <w:tcW w:w="1854" w:type="dxa"/>
          </w:tcPr>
          <w:p w:rsidR="007C645C" w:rsidRPr="00011FC7" w:rsidRDefault="00AB678B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15 052 235 596</w:t>
            </w:r>
          </w:p>
          <w:p w:rsidR="007C645C" w:rsidRPr="00011FC7" w:rsidRDefault="007C645C" w:rsidP="00AB678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(99,89</w:t>
            </w:r>
            <w:r w:rsidR="00AB678B">
              <w:rPr>
                <w:sz w:val="24"/>
                <w:szCs w:val="24"/>
              </w:rPr>
              <w:t>5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843" w:type="dxa"/>
          </w:tcPr>
          <w:p w:rsidR="007C645C" w:rsidRPr="00011FC7" w:rsidRDefault="00AB678B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312 477</w:t>
            </w:r>
            <w:r w:rsidRPr="00011FC7">
              <w:rPr>
                <w:sz w:val="24"/>
                <w:szCs w:val="24"/>
              </w:rPr>
              <w:t xml:space="preserve"> </w:t>
            </w:r>
            <w:r w:rsidR="007C645C" w:rsidRPr="00011FC7">
              <w:rPr>
                <w:sz w:val="24"/>
                <w:szCs w:val="24"/>
              </w:rPr>
              <w:t>(0,002%)</w:t>
            </w:r>
          </w:p>
        </w:tc>
        <w:tc>
          <w:tcPr>
            <w:tcW w:w="2127" w:type="dxa"/>
          </w:tcPr>
          <w:p w:rsidR="00AB678B" w:rsidRDefault="00AB678B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6 825 640</w:t>
            </w:r>
          </w:p>
          <w:p w:rsidR="007C645C" w:rsidRPr="00011FC7" w:rsidRDefault="007C645C" w:rsidP="00AB678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AB678B">
              <w:rPr>
                <w:sz w:val="24"/>
                <w:szCs w:val="24"/>
              </w:rPr>
              <w:t>45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2177" w:type="dxa"/>
          </w:tcPr>
          <w:p w:rsidR="007C645C" w:rsidRPr="00011FC7" w:rsidRDefault="00AB678B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8 707 593</w:t>
            </w:r>
          </w:p>
        </w:tc>
        <w:tc>
          <w:tcPr>
            <w:tcW w:w="1660" w:type="dxa"/>
          </w:tcPr>
          <w:p w:rsidR="007C645C" w:rsidRPr="00011FC7" w:rsidRDefault="007C645C" w:rsidP="00876E3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876E39">
              <w:rPr>
                <w:sz w:val="24"/>
                <w:szCs w:val="24"/>
              </w:rPr>
              <w:t>58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BE3391" w:rsidRPr="00011FC7" w:rsidRDefault="00BE3391" w:rsidP="00876E39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 xml:space="preserve">По первому вопросу повестки дня большинством голосов принято решение: </w:t>
      </w:r>
    </w:p>
    <w:p w:rsidR="00876E39" w:rsidRPr="00876E39" w:rsidRDefault="00BE3391" w:rsidP="00876E39">
      <w:pPr>
        <w:jc w:val="both"/>
        <w:rPr>
          <w:sz w:val="24"/>
          <w:szCs w:val="24"/>
        </w:rPr>
      </w:pPr>
      <w:r w:rsidRPr="00011FC7">
        <w:rPr>
          <w:sz w:val="24"/>
          <w:szCs w:val="24"/>
        </w:rPr>
        <w:t>«</w:t>
      </w:r>
      <w:r w:rsidR="00876E39" w:rsidRPr="00876E39">
        <w:rPr>
          <w:sz w:val="24"/>
          <w:szCs w:val="24"/>
        </w:rPr>
        <w:t>Утвердить годовой отчет за 2015 год».</w:t>
      </w:r>
    </w:p>
    <w:p w:rsidR="00BE3391" w:rsidRPr="00011FC7" w:rsidRDefault="00BE3391" w:rsidP="00BE3391">
      <w:pPr>
        <w:jc w:val="both"/>
        <w:rPr>
          <w:vanish/>
          <w:sz w:val="24"/>
          <w:szCs w:val="24"/>
        </w:rPr>
      </w:pPr>
    </w:p>
    <w:p w:rsidR="00BE3391" w:rsidRPr="00011FC7" w:rsidRDefault="00BE3391" w:rsidP="00BE3391">
      <w:pPr>
        <w:jc w:val="both"/>
        <w:rPr>
          <w:vanish/>
          <w:sz w:val="24"/>
          <w:szCs w:val="24"/>
        </w:rPr>
      </w:pPr>
    </w:p>
    <w:p w:rsidR="00BE3391" w:rsidRPr="00011FC7" w:rsidRDefault="00BE3391" w:rsidP="00BE3391">
      <w:pPr>
        <w:jc w:val="both"/>
        <w:rPr>
          <w:b/>
          <w:bCs/>
          <w:sz w:val="24"/>
          <w:szCs w:val="24"/>
        </w:rPr>
      </w:pP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t>По второму вопросу повестки дня:</w:t>
      </w:r>
    </w:p>
    <w:p w:rsidR="00A61247" w:rsidRPr="00876E39" w:rsidRDefault="00A61247" w:rsidP="00A61247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A61247" w:rsidRPr="00011FC7" w:rsidRDefault="00A61247" w:rsidP="00A61247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t>Число голосов, приходившихся на голосующие акции Общества</w:t>
      </w:r>
      <w:r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Положения: 21 586 948</w:t>
      </w:r>
      <w:r w:rsidR="006D5630">
        <w:rPr>
          <w:sz w:val="24"/>
          <w:szCs w:val="24"/>
        </w:rPr>
        <w:t> </w:t>
      </w:r>
      <w:r w:rsidRPr="00876E39">
        <w:rPr>
          <w:sz w:val="24"/>
          <w:szCs w:val="24"/>
        </w:rPr>
        <w:t>000</w:t>
      </w:r>
      <w:r w:rsidR="006D5630">
        <w:rPr>
          <w:sz w:val="24"/>
          <w:szCs w:val="24"/>
        </w:rPr>
        <w:t xml:space="preserve"> (100%)</w:t>
      </w:r>
      <w:r w:rsidRPr="00876E39">
        <w:rPr>
          <w:sz w:val="24"/>
          <w:szCs w:val="24"/>
        </w:rPr>
        <w:t>.</w:t>
      </w:r>
    </w:p>
    <w:p w:rsidR="00A61247" w:rsidRPr="00011FC7" w:rsidRDefault="00A61247" w:rsidP="00A61247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>
        <w:rPr>
          <w:sz w:val="24"/>
          <w:szCs w:val="24"/>
        </w:rPr>
        <w:t xml:space="preserve"> 15 068 081 306</w:t>
      </w:r>
      <w:r w:rsidRPr="00011FC7">
        <w:rPr>
          <w:sz w:val="24"/>
          <w:szCs w:val="24"/>
        </w:rPr>
        <w:t>, что составило 6</w:t>
      </w:r>
      <w:r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>
        <w:rPr>
          <w:sz w:val="24"/>
          <w:szCs w:val="24"/>
        </w:rPr>
        <w:t>802</w:t>
      </w:r>
      <w:r w:rsidRPr="00011FC7">
        <w:rPr>
          <w:sz w:val="24"/>
          <w:szCs w:val="24"/>
        </w:rPr>
        <w:t>% от числа голосов, которыми обладали лица, име</w:t>
      </w:r>
      <w:r w:rsidR="00612EDE"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A61247" w:rsidRPr="00011FC7" w:rsidRDefault="00A61247" w:rsidP="00A61247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522" w:type="dxa"/>
        <w:jc w:val="center"/>
        <w:tblInd w:w="-5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2054"/>
        <w:gridCol w:w="1842"/>
        <w:gridCol w:w="2127"/>
        <w:gridCol w:w="1641"/>
      </w:tblGrid>
      <w:tr w:rsidR="00A61247" w:rsidRPr="00011FC7" w:rsidTr="00A61247">
        <w:trPr>
          <w:cantSplit/>
          <w:trHeight w:val="1453"/>
          <w:jc w:val="center"/>
        </w:trPr>
        <w:tc>
          <w:tcPr>
            <w:tcW w:w="5754" w:type="dxa"/>
            <w:gridSpan w:val="3"/>
            <w:tcBorders>
              <w:bottom w:val="single" w:sz="4" w:space="0" w:color="auto"/>
            </w:tcBorders>
          </w:tcPr>
          <w:p w:rsidR="00A61247" w:rsidRPr="00011FC7" w:rsidRDefault="00A61247" w:rsidP="00612EDE">
            <w:pPr>
              <w:jc w:val="both"/>
              <w:rPr>
                <w:sz w:val="24"/>
                <w:szCs w:val="24"/>
              </w:rPr>
            </w:pPr>
          </w:p>
          <w:p w:rsidR="00A61247" w:rsidRPr="00011FC7" w:rsidRDefault="00A61247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768" w:type="dxa"/>
            <w:gridSpan w:val="2"/>
            <w:vMerge w:val="restart"/>
          </w:tcPr>
          <w:p w:rsidR="00A61247" w:rsidRPr="00011FC7" w:rsidRDefault="00A61247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A61247" w:rsidRPr="00011FC7" w:rsidRDefault="00A61247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BE3391" w:rsidRPr="00011FC7" w:rsidTr="00A61247">
        <w:trPr>
          <w:cantSplit/>
          <w:jc w:val="center"/>
        </w:trPr>
        <w:tc>
          <w:tcPr>
            <w:tcW w:w="1858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2054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1842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768" w:type="dxa"/>
            <w:gridSpan w:val="2"/>
            <w:vMerge/>
          </w:tcPr>
          <w:p w:rsidR="00BE3391" w:rsidRPr="00011FC7" w:rsidRDefault="00BE3391" w:rsidP="00AB678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C645C" w:rsidRPr="00011FC7" w:rsidTr="00A61247">
        <w:trPr>
          <w:cantSplit/>
          <w:trHeight w:val="462"/>
          <w:jc w:val="center"/>
        </w:trPr>
        <w:tc>
          <w:tcPr>
            <w:tcW w:w="1858" w:type="dxa"/>
          </w:tcPr>
          <w:p w:rsidR="007C645C" w:rsidRPr="00011FC7" w:rsidRDefault="00876E39" w:rsidP="0087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15 052 511 742</w:t>
            </w:r>
            <w:r w:rsidRPr="00011FC7">
              <w:rPr>
                <w:sz w:val="24"/>
                <w:szCs w:val="24"/>
              </w:rPr>
              <w:t xml:space="preserve"> </w:t>
            </w:r>
            <w:r w:rsidR="007C645C" w:rsidRPr="00011FC7">
              <w:rPr>
                <w:sz w:val="24"/>
                <w:szCs w:val="24"/>
              </w:rPr>
              <w:t>(99,89</w:t>
            </w:r>
            <w:r>
              <w:rPr>
                <w:sz w:val="24"/>
                <w:szCs w:val="24"/>
              </w:rPr>
              <w:t>7</w:t>
            </w:r>
            <w:r w:rsidR="007C645C" w:rsidRPr="00011FC7">
              <w:rPr>
                <w:sz w:val="24"/>
                <w:szCs w:val="24"/>
              </w:rPr>
              <w:t>%)</w:t>
            </w:r>
          </w:p>
        </w:tc>
        <w:tc>
          <w:tcPr>
            <w:tcW w:w="2054" w:type="dxa"/>
          </w:tcPr>
          <w:p w:rsidR="00876E39" w:rsidRDefault="00876E39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266 457</w:t>
            </w:r>
          </w:p>
          <w:p w:rsidR="007C645C" w:rsidRPr="00011FC7" w:rsidRDefault="007C645C" w:rsidP="00AB678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(0,002%)</w:t>
            </w:r>
          </w:p>
        </w:tc>
        <w:tc>
          <w:tcPr>
            <w:tcW w:w="1842" w:type="dxa"/>
          </w:tcPr>
          <w:p w:rsidR="00876E39" w:rsidRDefault="00876E39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6 854 359</w:t>
            </w:r>
          </w:p>
          <w:p w:rsidR="007C645C" w:rsidRPr="00011FC7" w:rsidRDefault="007C645C" w:rsidP="00876E3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876E39">
              <w:rPr>
                <w:sz w:val="24"/>
                <w:szCs w:val="24"/>
              </w:rPr>
              <w:t>45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2127" w:type="dxa"/>
          </w:tcPr>
          <w:p w:rsidR="007C645C" w:rsidRPr="00011FC7" w:rsidRDefault="00876E39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8 448 748</w:t>
            </w:r>
          </w:p>
        </w:tc>
        <w:tc>
          <w:tcPr>
            <w:tcW w:w="1641" w:type="dxa"/>
          </w:tcPr>
          <w:p w:rsidR="007C645C" w:rsidRPr="00011FC7" w:rsidRDefault="007C645C" w:rsidP="00876E3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876E39">
              <w:rPr>
                <w:sz w:val="24"/>
                <w:szCs w:val="24"/>
              </w:rPr>
              <w:t>56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 xml:space="preserve">По второму вопросу повестки дня большинством голосов принято решение: 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«Утвердить годовую бухгалтерскую (финансовую) отчетность за 201</w:t>
      </w:r>
      <w:r w:rsidR="00876E39">
        <w:rPr>
          <w:sz w:val="24"/>
          <w:szCs w:val="24"/>
        </w:rPr>
        <w:t>5</w:t>
      </w:r>
      <w:r w:rsidRPr="00011FC7">
        <w:rPr>
          <w:sz w:val="24"/>
          <w:szCs w:val="24"/>
        </w:rPr>
        <w:t xml:space="preserve"> год».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t>По третьему вопросу повестки дня:</w:t>
      </w:r>
    </w:p>
    <w:p w:rsidR="00870C8D" w:rsidRPr="00876E39" w:rsidRDefault="00870C8D" w:rsidP="00870C8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870C8D" w:rsidRPr="00011FC7" w:rsidRDefault="00870C8D" w:rsidP="00870C8D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lastRenderedPageBreak/>
        <w:t>Число голосов, приходившихся на голосующие акции Общества</w:t>
      </w:r>
      <w:r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Положения: 21 586 948</w:t>
      </w:r>
      <w:r w:rsidR="006D5630">
        <w:rPr>
          <w:sz w:val="24"/>
          <w:szCs w:val="24"/>
        </w:rPr>
        <w:t> </w:t>
      </w:r>
      <w:r w:rsidRPr="00876E39">
        <w:rPr>
          <w:sz w:val="24"/>
          <w:szCs w:val="24"/>
        </w:rPr>
        <w:t>000</w:t>
      </w:r>
      <w:r w:rsidR="006D5630">
        <w:rPr>
          <w:sz w:val="24"/>
          <w:szCs w:val="24"/>
        </w:rPr>
        <w:t xml:space="preserve"> (100%)</w:t>
      </w:r>
      <w:r w:rsidRPr="00876E39">
        <w:rPr>
          <w:sz w:val="24"/>
          <w:szCs w:val="24"/>
        </w:rPr>
        <w:t>.</w:t>
      </w:r>
    </w:p>
    <w:p w:rsidR="00727E4F" w:rsidRPr="00011FC7" w:rsidRDefault="00870C8D" w:rsidP="00727E4F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>
        <w:rPr>
          <w:sz w:val="24"/>
          <w:szCs w:val="24"/>
        </w:rPr>
        <w:t xml:space="preserve"> 15 068 081 306</w:t>
      </w:r>
      <w:r w:rsidRPr="00011FC7">
        <w:rPr>
          <w:sz w:val="24"/>
          <w:szCs w:val="24"/>
        </w:rPr>
        <w:t>, что составило 6</w:t>
      </w:r>
      <w:r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>
        <w:rPr>
          <w:sz w:val="24"/>
          <w:szCs w:val="24"/>
        </w:rPr>
        <w:t>802</w:t>
      </w:r>
      <w:r w:rsidRPr="00011FC7">
        <w:rPr>
          <w:sz w:val="24"/>
          <w:szCs w:val="24"/>
        </w:rPr>
        <w:t xml:space="preserve">% от числа голосов, которыми обладали лица, </w:t>
      </w:r>
      <w:r w:rsidR="00727E4F" w:rsidRPr="00011FC7">
        <w:rPr>
          <w:sz w:val="24"/>
          <w:szCs w:val="24"/>
        </w:rPr>
        <w:t>име</w:t>
      </w:r>
      <w:r w:rsidR="00727E4F">
        <w:rPr>
          <w:sz w:val="24"/>
          <w:szCs w:val="24"/>
        </w:rPr>
        <w:t>вшие</w:t>
      </w:r>
      <w:r w:rsidR="00727E4F" w:rsidRPr="00011FC7">
        <w:rPr>
          <w:sz w:val="24"/>
          <w:szCs w:val="24"/>
        </w:rPr>
        <w:t xml:space="preserve"> право на голосование. </w:t>
      </w:r>
    </w:p>
    <w:p w:rsidR="00870C8D" w:rsidRPr="00011FC7" w:rsidRDefault="00870C8D" w:rsidP="00870C8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482294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03" w:type="dxa"/>
        <w:jc w:val="center"/>
        <w:tblInd w:w="-5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2128"/>
        <w:gridCol w:w="1842"/>
        <w:gridCol w:w="2091"/>
        <w:gridCol w:w="1717"/>
      </w:tblGrid>
      <w:tr w:rsidR="00870C8D" w:rsidRPr="00011FC7" w:rsidTr="00870C8D">
        <w:trPr>
          <w:cantSplit/>
          <w:trHeight w:val="1453"/>
          <w:jc w:val="center"/>
        </w:trPr>
        <w:tc>
          <w:tcPr>
            <w:tcW w:w="5795" w:type="dxa"/>
            <w:gridSpan w:val="3"/>
            <w:tcBorders>
              <w:bottom w:val="single" w:sz="4" w:space="0" w:color="auto"/>
            </w:tcBorders>
          </w:tcPr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</w:p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808" w:type="dxa"/>
            <w:gridSpan w:val="2"/>
            <w:vMerge w:val="restart"/>
          </w:tcPr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BE3391" w:rsidRPr="00011FC7" w:rsidTr="006D5630">
        <w:trPr>
          <w:cantSplit/>
          <w:jc w:val="center"/>
        </w:trPr>
        <w:tc>
          <w:tcPr>
            <w:tcW w:w="1825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2128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1842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808" w:type="dxa"/>
            <w:gridSpan w:val="2"/>
            <w:vMerge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645C" w:rsidRPr="00011FC7" w:rsidTr="006D5630">
        <w:trPr>
          <w:cantSplit/>
          <w:trHeight w:val="462"/>
          <w:jc w:val="center"/>
        </w:trPr>
        <w:tc>
          <w:tcPr>
            <w:tcW w:w="1825" w:type="dxa"/>
          </w:tcPr>
          <w:p w:rsidR="007C645C" w:rsidRPr="00011FC7" w:rsidRDefault="00876E39" w:rsidP="00BD2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15 041 014 639 </w:t>
            </w:r>
            <w:r w:rsidR="007C645C" w:rsidRPr="00011FC7">
              <w:rPr>
                <w:sz w:val="24"/>
                <w:szCs w:val="24"/>
              </w:rPr>
              <w:t>(99,8</w:t>
            </w:r>
            <w:r>
              <w:rPr>
                <w:sz w:val="24"/>
                <w:szCs w:val="24"/>
              </w:rPr>
              <w:t>2</w:t>
            </w:r>
            <w:r w:rsidR="00BD2A57">
              <w:rPr>
                <w:sz w:val="24"/>
                <w:szCs w:val="24"/>
              </w:rPr>
              <w:t>0</w:t>
            </w:r>
            <w:r w:rsidR="007C645C" w:rsidRPr="00011FC7">
              <w:rPr>
                <w:sz w:val="24"/>
                <w:szCs w:val="24"/>
              </w:rPr>
              <w:t>%)</w:t>
            </w:r>
          </w:p>
        </w:tc>
        <w:tc>
          <w:tcPr>
            <w:tcW w:w="2128" w:type="dxa"/>
          </w:tcPr>
          <w:p w:rsidR="00876E39" w:rsidRDefault="00876E39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16 854 216</w:t>
            </w:r>
          </w:p>
          <w:p w:rsidR="007C645C" w:rsidRPr="00011FC7" w:rsidRDefault="007C645C" w:rsidP="00876E3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</w:t>
            </w:r>
            <w:r w:rsidR="00876E39">
              <w:rPr>
                <w:sz w:val="24"/>
                <w:szCs w:val="24"/>
              </w:rPr>
              <w:t>112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842" w:type="dxa"/>
          </w:tcPr>
          <w:p w:rsidR="007C645C" w:rsidRPr="00011FC7" w:rsidRDefault="00876E39" w:rsidP="00876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1 188 987</w:t>
            </w:r>
            <w:r w:rsidRPr="00011FC7">
              <w:rPr>
                <w:sz w:val="24"/>
                <w:szCs w:val="24"/>
              </w:rPr>
              <w:t xml:space="preserve"> </w:t>
            </w:r>
            <w:r w:rsidR="007C645C" w:rsidRPr="00011FC7">
              <w:rPr>
                <w:sz w:val="24"/>
                <w:szCs w:val="24"/>
              </w:rPr>
              <w:t>(0,0</w:t>
            </w:r>
            <w:r>
              <w:rPr>
                <w:sz w:val="24"/>
                <w:szCs w:val="24"/>
              </w:rPr>
              <w:t>08</w:t>
            </w:r>
            <w:r w:rsidR="007C645C" w:rsidRPr="00011FC7">
              <w:rPr>
                <w:sz w:val="24"/>
                <w:szCs w:val="24"/>
              </w:rPr>
              <w:t>%)</w:t>
            </w:r>
          </w:p>
        </w:tc>
        <w:tc>
          <w:tcPr>
            <w:tcW w:w="2091" w:type="dxa"/>
          </w:tcPr>
          <w:p w:rsidR="007C645C" w:rsidRPr="00011FC7" w:rsidRDefault="00876E39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9 023 464</w:t>
            </w:r>
          </w:p>
        </w:tc>
        <w:tc>
          <w:tcPr>
            <w:tcW w:w="1717" w:type="dxa"/>
          </w:tcPr>
          <w:p w:rsidR="007C645C" w:rsidRPr="00011FC7" w:rsidRDefault="007C645C" w:rsidP="00876E3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BD2A57">
              <w:rPr>
                <w:sz w:val="24"/>
                <w:szCs w:val="24"/>
              </w:rPr>
              <w:t>60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BE3391" w:rsidRPr="00011FC7" w:rsidRDefault="00BE3391" w:rsidP="00BE3391">
      <w:pPr>
        <w:ind w:firstLine="567"/>
        <w:jc w:val="both"/>
        <w:rPr>
          <w:b/>
          <w:sz w:val="24"/>
          <w:szCs w:val="24"/>
        </w:rPr>
      </w:pPr>
      <w:r w:rsidRPr="00011FC7">
        <w:rPr>
          <w:b/>
          <w:sz w:val="24"/>
          <w:szCs w:val="24"/>
        </w:rPr>
        <w:t xml:space="preserve">По третьему вопросу повестки дня большинством голосов принято решение: </w:t>
      </w:r>
    </w:p>
    <w:p w:rsidR="00BD2A57" w:rsidRPr="00BD2A57" w:rsidRDefault="00BD2A57" w:rsidP="00BD2A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BD2A57">
        <w:rPr>
          <w:sz w:val="24"/>
          <w:szCs w:val="24"/>
        </w:rPr>
        <w:t>1. Утвердить рекомендованное Наблюдательным советом ПАО Сбербанк следующее распределение чистой прибыли ПАО Сбербанк за 2015 год после налогообложения в размере 218 387 307 230,74 руб.: на выплату дивидендов направить 44 496 287 560,00 руб., прибыль в размере 173 891 019 670,74 руб. оставить в составе нераспределенной прибыли ПАО Сбербанк.</w:t>
      </w:r>
    </w:p>
    <w:p w:rsidR="00BD2A57" w:rsidRPr="00BD2A57" w:rsidRDefault="00BD2A57" w:rsidP="00BD2A57">
      <w:pPr>
        <w:ind w:firstLine="567"/>
        <w:jc w:val="both"/>
        <w:rPr>
          <w:sz w:val="24"/>
          <w:szCs w:val="24"/>
        </w:rPr>
      </w:pPr>
      <w:r w:rsidRPr="00BD2A57">
        <w:rPr>
          <w:sz w:val="24"/>
          <w:szCs w:val="24"/>
        </w:rPr>
        <w:t>2. Выплатить дивиденды за 2015 год по обыкновенным акциям в размере 1,97 руб. на одну акцию, по  привилегированным акциям – 1,97 руб. на одну акцию.</w:t>
      </w:r>
    </w:p>
    <w:p w:rsidR="00BD2A57" w:rsidRPr="00BD2A57" w:rsidRDefault="00BD2A57" w:rsidP="00BD2A57">
      <w:pPr>
        <w:ind w:firstLine="567"/>
        <w:jc w:val="both"/>
        <w:rPr>
          <w:sz w:val="24"/>
          <w:szCs w:val="24"/>
        </w:rPr>
      </w:pPr>
      <w:r w:rsidRPr="00BD2A57">
        <w:rPr>
          <w:sz w:val="24"/>
          <w:szCs w:val="24"/>
        </w:rPr>
        <w:t>3. Определить, что датой, на которую определяются лица, имеющие право на получение дивидендов, является конец операционного дня 14 июня 2016 года</w:t>
      </w:r>
      <w:r>
        <w:rPr>
          <w:sz w:val="24"/>
          <w:szCs w:val="24"/>
        </w:rPr>
        <w:t>»</w:t>
      </w:r>
      <w:r w:rsidRPr="00BD2A57">
        <w:rPr>
          <w:sz w:val="24"/>
          <w:szCs w:val="24"/>
        </w:rPr>
        <w:t>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t>По четвертому вопросу повестки дня:</w:t>
      </w:r>
    </w:p>
    <w:p w:rsidR="00870C8D" w:rsidRPr="00876E39" w:rsidRDefault="00870C8D" w:rsidP="00870C8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870C8D" w:rsidRPr="00011FC7" w:rsidRDefault="00870C8D" w:rsidP="00870C8D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t>Число голосов, приходившихся на голосующие акции Общества</w:t>
      </w:r>
      <w:r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Положения: 21 586 948</w:t>
      </w:r>
      <w:r w:rsidR="00EA2CA9">
        <w:rPr>
          <w:sz w:val="24"/>
          <w:szCs w:val="24"/>
        </w:rPr>
        <w:t> </w:t>
      </w:r>
      <w:r w:rsidRPr="00876E39">
        <w:rPr>
          <w:sz w:val="24"/>
          <w:szCs w:val="24"/>
        </w:rPr>
        <w:t>000</w:t>
      </w:r>
      <w:r w:rsidR="00EA2CA9">
        <w:rPr>
          <w:sz w:val="24"/>
          <w:szCs w:val="24"/>
        </w:rPr>
        <w:t xml:space="preserve"> (100%)</w:t>
      </w:r>
      <w:r w:rsidRPr="00876E39">
        <w:rPr>
          <w:sz w:val="24"/>
          <w:szCs w:val="24"/>
        </w:rPr>
        <w:t>.</w:t>
      </w:r>
    </w:p>
    <w:p w:rsidR="00870C8D" w:rsidRPr="00011FC7" w:rsidRDefault="00870C8D" w:rsidP="00870C8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>
        <w:rPr>
          <w:sz w:val="24"/>
          <w:szCs w:val="24"/>
        </w:rPr>
        <w:t xml:space="preserve"> 15 068 081 306</w:t>
      </w:r>
      <w:r w:rsidRPr="00011FC7">
        <w:rPr>
          <w:sz w:val="24"/>
          <w:szCs w:val="24"/>
        </w:rPr>
        <w:t>, что составило 6</w:t>
      </w:r>
      <w:r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>
        <w:rPr>
          <w:sz w:val="24"/>
          <w:szCs w:val="24"/>
        </w:rPr>
        <w:t>802</w:t>
      </w:r>
      <w:r w:rsidRPr="00011FC7">
        <w:rPr>
          <w:sz w:val="24"/>
          <w:szCs w:val="24"/>
        </w:rPr>
        <w:t>% от числа голосов, которыми обладали лица, име</w:t>
      </w:r>
      <w:r w:rsidR="00727E4F"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870C8D" w:rsidRPr="00011FC7" w:rsidRDefault="00870C8D" w:rsidP="00870C8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38" w:type="dxa"/>
        <w:jc w:val="center"/>
        <w:tblInd w:w="-5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7"/>
        <w:gridCol w:w="1842"/>
        <w:gridCol w:w="2144"/>
        <w:gridCol w:w="1682"/>
      </w:tblGrid>
      <w:tr w:rsidR="00870C8D" w:rsidRPr="00011FC7" w:rsidTr="00870C8D">
        <w:trPr>
          <w:cantSplit/>
          <w:trHeight w:val="1453"/>
          <w:jc w:val="center"/>
        </w:trPr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</w:p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826" w:type="dxa"/>
            <w:gridSpan w:val="2"/>
            <w:vMerge w:val="restart"/>
          </w:tcPr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870C8D" w:rsidRPr="00011FC7" w:rsidRDefault="00870C8D" w:rsidP="00612EDE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BE3391" w:rsidRPr="00011FC7" w:rsidTr="00EA2CA9">
        <w:trPr>
          <w:cantSplit/>
          <w:jc w:val="center"/>
        </w:trPr>
        <w:tc>
          <w:tcPr>
            <w:tcW w:w="1843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2127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1842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826" w:type="dxa"/>
            <w:gridSpan w:val="2"/>
            <w:vMerge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C645C" w:rsidRPr="00011FC7" w:rsidTr="00EA2CA9">
        <w:trPr>
          <w:cantSplit/>
          <w:trHeight w:val="462"/>
          <w:jc w:val="center"/>
        </w:trPr>
        <w:tc>
          <w:tcPr>
            <w:tcW w:w="1843" w:type="dxa"/>
          </w:tcPr>
          <w:p w:rsidR="007C645C" w:rsidRPr="00011FC7" w:rsidRDefault="00BD2A57" w:rsidP="00BD2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15 025 886 237</w:t>
            </w:r>
            <w:r w:rsidRPr="00011FC7">
              <w:rPr>
                <w:sz w:val="24"/>
                <w:szCs w:val="24"/>
              </w:rPr>
              <w:t xml:space="preserve"> </w:t>
            </w:r>
            <w:r w:rsidR="007C645C" w:rsidRPr="00011FC7">
              <w:rPr>
                <w:sz w:val="24"/>
                <w:szCs w:val="24"/>
              </w:rPr>
              <w:t>(99,</w:t>
            </w:r>
            <w:r>
              <w:rPr>
                <w:sz w:val="24"/>
                <w:szCs w:val="24"/>
              </w:rPr>
              <w:t>720</w:t>
            </w:r>
            <w:r w:rsidR="007C645C" w:rsidRPr="00011FC7">
              <w:rPr>
                <w:sz w:val="24"/>
                <w:szCs w:val="24"/>
              </w:rPr>
              <w:t>%)</w:t>
            </w:r>
          </w:p>
        </w:tc>
        <w:tc>
          <w:tcPr>
            <w:tcW w:w="2127" w:type="dxa"/>
          </w:tcPr>
          <w:p w:rsidR="007C645C" w:rsidRPr="00011FC7" w:rsidRDefault="00BD2A57" w:rsidP="00BD2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29 946 897</w:t>
            </w:r>
            <w:r w:rsidRPr="00011FC7">
              <w:rPr>
                <w:sz w:val="24"/>
                <w:szCs w:val="24"/>
              </w:rPr>
              <w:t xml:space="preserve"> </w:t>
            </w:r>
            <w:r w:rsidR="007C645C" w:rsidRPr="00011FC7">
              <w:rPr>
                <w:sz w:val="24"/>
                <w:szCs w:val="24"/>
              </w:rPr>
              <w:t>(0,</w:t>
            </w:r>
            <w:r>
              <w:rPr>
                <w:sz w:val="24"/>
                <w:szCs w:val="24"/>
              </w:rPr>
              <w:t>199</w:t>
            </w:r>
            <w:r w:rsidR="007C645C" w:rsidRPr="00011FC7">
              <w:rPr>
                <w:sz w:val="24"/>
                <w:szCs w:val="24"/>
              </w:rPr>
              <w:t>%)</w:t>
            </w:r>
          </w:p>
        </w:tc>
        <w:tc>
          <w:tcPr>
            <w:tcW w:w="1842" w:type="dxa"/>
          </w:tcPr>
          <w:p w:rsidR="007C645C" w:rsidRPr="00011FC7" w:rsidRDefault="007C645C" w:rsidP="00AB678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3</w:t>
            </w:r>
            <w:r w:rsidR="00BD2A57">
              <w:rPr>
                <w:sz w:val="24"/>
                <w:szCs w:val="24"/>
              </w:rPr>
              <w:t> 792 204</w:t>
            </w:r>
          </w:p>
          <w:p w:rsidR="007C645C" w:rsidRPr="00011FC7" w:rsidRDefault="007C645C" w:rsidP="00AB678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(0,025%)</w:t>
            </w:r>
          </w:p>
        </w:tc>
        <w:tc>
          <w:tcPr>
            <w:tcW w:w="2144" w:type="dxa"/>
          </w:tcPr>
          <w:p w:rsidR="007C645C" w:rsidRPr="00011FC7" w:rsidRDefault="00BD2A57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8 455 968</w:t>
            </w:r>
          </w:p>
        </w:tc>
        <w:tc>
          <w:tcPr>
            <w:tcW w:w="1682" w:type="dxa"/>
          </w:tcPr>
          <w:p w:rsidR="007C645C" w:rsidRPr="00011FC7" w:rsidRDefault="007C645C" w:rsidP="00BD2A57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BD2A57">
              <w:rPr>
                <w:sz w:val="24"/>
                <w:szCs w:val="24"/>
              </w:rPr>
              <w:t>56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 xml:space="preserve">По четвертому вопросу повестки дня большинством голосов принято решение: </w:t>
      </w:r>
    </w:p>
    <w:p w:rsidR="00AB14F7" w:rsidRPr="00AB14F7" w:rsidRDefault="00AB14F7" w:rsidP="00AB14F7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B14F7">
        <w:rPr>
          <w:sz w:val="24"/>
          <w:szCs w:val="24"/>
        </w:rPr>
        <w:t>Назначить аудитором на 2016 год и 1 квартал 2017 года аудиторскую организацию АО «</w:t>
      </w:r>
      <w:proofErr w:type="spellStart"/>
      <w:r w:rsidRPr="00AB14F7">
        <w:rPr>
          <w:sz w:val="24"/>
          <w:szCs w:val="24"/>
        </w:rPr>
        <w:t>ПрайсвотерхаусКуперс</w:t>
      </w:r>
      <w:proofErr w:type="spellEnd"/>
      <w:r w:rsidRPr="00AB14F7">
        <w:rPr>
          <w:sz w:val="24"/>
          <w:szCs w:val="24"/>
        </w:rPr>
        <w:t xml:space="preserve"> Аудит».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</w:p>
    <w:p w:rsidR="00BE3391" w:rsidRPr="00011FC7" w:rsidRDefault="00BE3391" w:rsidP="00BE3391">
      <w:pPr>
        <w:ind w:firstLine="567"/>
        <w:jc w:val="both"/>
        <w:rPr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lastRenderedPageBreak/>
        <w:t>По пятому вопросу повестки дня:</w:t>
      </w:r>
      <w:r w:rsidRPr="00011FC7">
        <w:rPr>
          <w:sz w:val="24"/>
          <w:szCs w:val="24"/>
          <w:u w:val="single"/>
        </w:rPr>
        <w:t xml:space="preserve"> </w:t>
      </w:r>
    </w:p>
    <w:p w:rsidR="00414D7D" w:rsidRPr="00612EDE" w:rsidRDefault="00414D7D" w:rsidP="00414D7D">
      <w:pPr>
        <w:ind w:firstLine="567"/>
        <w:jc w:val="both"/>
        <w:rPr>
          <w:sz w:val="24"/>
          <w:szCs w:val="24"/>
        </w:rPr>
      </w:pPr>
      <w:r w:rsidRPr="00612EDE">
        <w:rPr>
          <w:sz w:val="24"/>
          <w:szCs w:val="24"/>
        </w:rPr>
        <w:t>Число кумулятивных голосов, которыми обладали лица, включенные в список лиц, име</w:t>
      </w:r>
      <w:r w:rsidR="00A2425B" w:rsidRPr="00612EDE">
        <w:rPr>
          <w:sz w:val="24"/>
          <w:szCs w:val="24"/>
        </w:rPr>
        <w:t>вших</w:t>
      </w:r>
      <w:r w:rsidRPr="00612EDE">
        <w:rPr>
          <w:sz w:val="24"/>
          <w:szCs w:val="24"/>
        </w:rPr>
        <w:t xml:space="preserve"> право на участие в Собрании, по данному вопросу повестки дня: 302 217 272 000.</w:t>
      </w:r>
    </w:p>
    <w:p w:rsidR="00414D7D" w:rsidRPr="00011FC7" w:rsidRDefault="00414D7D" w:rsidP="00414D7D">
      <w:pPr>
        <w:ind w:firstLine="567"/>
        <w:jc w:val="both"/>
        <w:rPr>
          <w:sz w:val="24"/>
          <w:szCs w:val="24"/>
        </w:rPr>
      </w:pPr>
      <w:r w:rsidRPr="00612EDE">
        <w:rPr>
          <w:sz w:val="24"/>
          <w:szCs w:val="24"/>
        </w:rPr>
        <w:t>Число кумулятивных голосов, приходившихся на голосующие акции Общества</w:t>
      </w:r>
      <w:r w:rsidR="00A2425B" w:rsidRPr="00612EDE">
        <w:rPr>
          <w:sz w:val="24"/>
          <w:szCs w:val="24"/>
        </w:rPr>
        <w:t xml:space="preserve"> по данному вопросу повестки дня</w:t>
      </w:r>
      <w:r w:rsidRPr="00612EDE">
        <w:rPr>
          <w:sz w:val="24"/>
          <w:szCs w:val="24"/>
        </w:rPr>
        <w:t>, определенное с учетом требований пункта 4.20 Положения: 302 217 272</w:t>
      </w:r>
      <w:r w:rsidR="00EA2CA9">
        <w:rPr>
          <w:sz w:val="24"/>
          <w:szCs w:val="24"/>
        </w:rPr>
        <w:t> </w:t>
      </w:r>
      <w:r w:rsidRPr="00612EDE">
        <w:rPr>
          <w:sz w:val="24"/>
          <w:szCs w:val="24"/>
        </w:rPr>
        <w:t>000</w:t>
      </w:r>
      <w:r w:rsidR="00EA2CA9">
        <w:rPr>
          <w:sz w:val="24"/>
          <w:szCs w:val="24"/>
        </w:rPr>
        <w:t xml:space="preserve"> (100%)</w:t>
      </w:r>
      <w:r w:rsidRPr="00612EDE">
        <w:rPr>
          <w:sz w:val="24"/>
          <w:szCs w:val="24"/>
        </w:rPr>
        <w:t>.</w:t>
      </w:r>
    </w:p>
    <w:p w:rsidR="00414D7D" w:rsidRPr="00011FC7" w:rsidRDefault="00414D7D" w:rsidP="00414D7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кумулятивных голосов, которыми обладали лица, принявшие участие в </w:t>
      </w:r>
      <w:r w:rsidR="00727E4F"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 w:rsidR="00C4241E">
        <w:rPr>
          <w:sz w:val="24"/>
          <w:szCs w:val="24"/>
        </w:rPr>
        <w:t xml:space="preserve"> </w:t>
      </w:r>
      <w:r w:rsidR="00C4241E" w:rsidRPr="003A7BDD">
        <w:rPr>
          <w:sz w:val="24"/>
          <w:szCs w:val="24"/>
        </w:rPr>
        <w:t>210 953 138 284</w:t>
      </w:r>
      <w:r w:rsidRPr="003A7BDD">
        <w:rPr>
          <w:sz w:val="24"/>
          <w:szCs w:val="24"/>
        </w:rPr>
        <w:t>,</w:t>
      </w:r>
      <w:r w:rsidRPr="00011FC7">
        <w:rPr>
          <w:sz w:val="24"/>
          <w:szCs w:val="24"/>
        </w:rPr>
        <w:t xml:space="preserve">  что составило 6</w:t>
      </w:r>
      <w:r w:rsidR="00C4241E"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 w:rsidR="00C4241E">
        <w:rPr>
          <w:sz w:val="24"/>
          <w:szCs w:val="24"/>
        </w:rPr>
        <w:t>802</w:t>
      </w:r>
      <w:r w:rsidRPr="00011FC7">
        <w:rPr>
          <w:sz w:val="24"/>
          <w:szCs w:val="24"/>
        </w:rPr>
        <w:t>% от числа голосов, которыми обладали лица, име</w:t>
      </w:r>
      <w:r w:rsidR="00612EDE"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414D7D" w:rsidRPr="00011FC7" w:rsidRDefault="00414D7D" w:rsidP="00414D7D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Кворум для принятия решения по данному вопросу повестки дня имелся.</w:t>
      </w:r>
    </w:p>
    <w:p w:rsidR="00414D7D" w:rsidRPr="00011FC7" w:rsidRDefault="00414D7D" w:rsidP="00414D7D">
      <w:pPr>
        <w:ind w:firstLine="567"/>
        <w:jc w:val="both"/>
        <w:rPr>
          <w:sz w:val="24"/>
          <w:szCs w:val="24"/>
        </w:rPr>
      </w:pPr>
      <w:r w:rsidRPr="00612EDE">
        <w:rPr>
          <w:sz w:val="24"/>
          <w:szCs w:val="24"/>
        </w:rPr>
        <w:t xml:space="preserve">Число кумулятивных голосов, которые не подсчитывались при подведении итогов голосования по данному вопросу в связи с признанием бюллетеней </w:t>
      </w:r>
      <w:proofErr w:type="gramStart"/>
      <w:r w:rsidRPr="00612EDE">
        <w:rPr>
          <w:sz w:val="24"/>
          <w:szCs w:val="24"/>
        </w:rPr>
        <w:t>недействительными</w:t>
      </w:r>
      <w:proofErr w:type="gramEnd"/>
      <w:r w:rsidRPr="00612EDE">
        <w:rPr>
          <w:sz w:val="24"/>
          <w:szCs w:val="24"/>
        </w:rPr>
        <w:t xml:space="preserve"> или по иным основаниям</w:t>
      </w:r>
      <w:r w:rsidR="00612EDE" w:rsidRPr="00612EDE">
        <w:rPr>
          <w:sz w:val="24"/>
          <w:szCs w:val="24"/>
        </w:rPr>
        <w:t>, предусмотренным Положением</w:t>
      </w:r>
      <w:r w:rsidRPr="00612EDE">
        <w:rPr>
          <w:sz w:val="24"/>
          <w:szCs w:val="24"/>
        </w:rPr>
        <w:t xml:space="preserve">: </w:t>
      </w:r>
      <w:r w:rsidR="00A852F1" w:rsidRPr="00612EDE">
        <w:rPr>
          <w:sz w:val="24"/>
          <w:szCs w:val="24"/>
        </w:rPr>
        <w:t>363 764 091</w:t>
      </w:r>
      <w:r w:rsidRPr="00612EDE">
        <w:rPr>
          <w:sz w:val="24"/>
          <w:szCs w:val="24"/>
        </w:rPr>
        <w:t>, что состав</w:t>
      </w:r>
      <w:r w:rsidR="00612EDE" w:rsidRPr="00612EDE">
        <w:rPr>
          <w:sz w:val="24"/>
          <w:szCs w:val="24"/>
        </w:rPr>
        <w:t>ило</w:t>
      </w:r>
      <w:r w:rsidRPr="00612EDE">
        <w:rPr>
          <w:sz w:val="24"/>
          <w:szCs w:val="24"/>
        </w:rPr>
        <w:t xml:space="preserve"> </w:t>
      </w:r>
      <w:r w:rsidR="00A852F1" w:rsidRPr="00612EDE">
        <w:rPr>
          <w:sz w:val="24"/>
          <w:szCs w:val="24"/>
        </w:rPr>
        <w:t>0</w:t>
      </w:r>
      <w:r w:rsidR="009E322D" w:rsidRPr="00612EDE">
        <w:rPr>
          <w:sz w:val="24"/>
          <w:szCs w:val="24"/>
        </w:rPr>
        <w:t>,</w:t>
      </w:r>
      <w:r w:rsidR="00A852F1" w:rsidRPr="00612EDE">
        <w:rPr>
          <w:sz w:val="24"/>
          <w:szCs w:val="24"/>
        </w:rPr>
        <w:t>172</w:t>
      </w:r>
      <w:r w:rsidR="009E322D" w:rsidRPr="00612EDE">
        <w:rPr>
          <w:sz w:val="24"/>
          <w:szCs w:val="24"/>
        </w:rPr>
        <w:t>%</w:t>
      </w:r>
      <w:r w:rsidR="009E322D" w:rsidRPr="00612EDE">
        <w:t xml:space="preserve"> </w:t>
      </w:r>
      <w:r w:rsidRPr="00612EDE">
        <w:rPr>
          <w:sz w:val="24"/>
          <w:szCs w:val="24"/>
        </w:rPr>
        <w:t xml:space="preserve"> </w:t>
      </w:r>
      <w:r w:rsidR="00612EDE" w:rsidRPr="00612EDE">
        <w:rPr>
          <w:sz w:val="24"/>
          <w:szCs w:val="24"/>
        </w:rPr>
        <w:t>от общего числа голосов, учитываемых при принятии решения по данному вопросу</w:t>
      </w:r>
      <w:r w:rsidRPr="00612EDE">
        <w:rPr>
          <w:sz w:val="24"/>
          <w:szCs w:val="24"/>
        </w:rPr>
        <w:t>.</w:t>
      </w:r>
    </w:p>
    <w:p w:rsidR="00BE3391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4111"/>
      </w:tblGrid>
      <w:tr w:rsidR="008763AC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8763AC" w:rsidRDefault="008763AC" w:rsidP="004818FB">
            <w:pPr>
              <w:pStyle w:val="ae"/>
              <w:tabs>
                <w:tab w:val="left" w:pos="176"/>
              </w:tabs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763AC" w:rsidRPr="00A852F1" w:rsidRDefault="008763AC" w:rsidP="004818FB">
            <w:pPr>
              <w:pStyle w:val="ae"/>
              <w:tabs>
                <w:tab w:val="left" w:pos="176"/>
              </w:tabs>
              <w:ind w:left="34" w:right="-10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:rsidR="008763AC" w:rsidRPr="00A852F1" w:rsidRDefault="008763AC" w:rsidP="00EA2CA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4111" w:type="dxa"/>
            <w:shd w:val="clear" w:color="auto" w:fill="auto"/>
          </w:tcPr>
          <w:p w:rsidR="008763AC" w:rsidRPr="00011FC7" w:rsidRDefault="008763AC" w:rsidP="004818F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</w:t>
            </w:r>
            <w:r>
              <w:rPr>
                <w:sz w:val="24"/>
                <w:szCs w:val="24"/>
              </w:rPr>
              <w:t xml:space="preserve"> </w:t>
            </w:r>
            <w:r w:rsidRPr="00011FC7">
              <w:rPr>
                <w:sz w:val="24"/>
                <w:szCs w:val="24"/>
              </w:rPr>
              <w:t>кумулятивных голосов, отданных «З</w:t>
            </w:r>
            <w:r w:rsidR="00612EDE">
              <w:rPr>
                <w:sz w:val="24"/>
                <w:szCs w:val="24"/>
              </w:rPr>
              <w:t>а</w:t>
            </w:r>
            <w:r w:rsidRPr="00011FC7">
              <w:rPr>
                <w:sz w:val="24"/>
                <w:szCs w:val="24"/>
              </w:rPr>
              <w:t>» кандидата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A852F1">
            <w:pPr>
              <w:jc w:val="both"/>
              <w:rPr>
                <w:sz w:val="24"/>
                <w:szCs w:val="24"/>
              </w:rPr>
            </w:pPr>
            <w:proofErr w:type="spellStart"/>
            <w:r w:rsidRPr="00A852F1">
              <w:rPr>
                <w:sz w:val="24"/>
                <w:szCs w:val="24"/>
              </w:rPr>
              <w:t>Ахо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Эско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Тапани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7 589 889 249 (3,598%)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Гилман Мартин Грант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7 899 518 341 (3,745%)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Греф Герман Оскарович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20 527 491 068 (9,731%)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Иванова Надежда Юрьевна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18 405 128 186 (8,725%)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Игнатьев Сергей Михайлович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18 568 143 362 (8,802%)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Кудрин Алексей Леонидович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9 977 998 356 (4,730%)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Лунтовский Георгий Иванович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18 404 388 824 (8,724%)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Мау Владимир Александрович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19 227 150 686 (9,114%)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Меликьян Геннадий Георгиевич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12 724 502 722 (6,032%)</w:t>
            </w:r>
          </w:p>
        </w:tc>
      </w:tr>
      <w:tr w:rsidR="00AD3533" w:rsidRPr="00A852F1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A852F1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Профумо Алессандро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6 958 511 318 (3,299%)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Силуанов Антон Германович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19 605 128 302 (9,294%)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Синельников-Мурылев Сергей Германович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5 543 464 816 (2,628%)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 xml:space="preserve">Тулин Дмитрий Владиславович 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18 402 566 384 (8,724%)</w:t>
            </w:r>
          </w:p>
        </w:tc>
      </w:tr>
      <w:tr w:rsidR="00AD3533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AD3533" w:rsidRPr="008763AC" w:rsidRDefault="00AD3533" w:rsidP="00AD3533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AD3533" w:rsidRPr="00A852F1" w:rsidRDefault="00AD3533" w:rsidP="00A852F1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Уэллс Надя</w:t>
            </w:r>
          </w:p>
        </w:tc>
        <w:tc>
          <w:tcPr>
            <w:tcW w:w="4111" w:type="dxa"/>
            <w:shd w:val="clear" w:color="auto" w:fill="auto"/>
          </w:tcPr>
          <w:p w:rsidR="00AD3533" w:rsidRPr="00A852F1" w:rsidRDefault="00AD3533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8 250 485 988 (3,911%)</w:t>
            </w:r>
          </w:p>
        </w:tc>
      </w:tr>
      <w:tr w:rsidR="003770C7" w:rsidRPr="00BB01D8" w:rsidTr="00AD3533">
        <w:trPr>
          <w:trHeight w:val="454"/>
        </w:trPr>
        <w:tc>
          <w:tcPr>
            <w:tcW w:w="710" w:type="dxa"/>
            <w:shd w:val="clear" w:color="auto" w:fill="auto"/>
          </w:tcPr>
          <w:p w:rsidR="003770C7" w:rsidRPr="008763AC" w:rsidRDefault="003770C7" w:rsidP="00612EDE">
            <w:pPr>
              <w:pStyle w:val="ae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3770C7" w:rsidRPr="00A852F1" w:rsidRDefault="003770C7" w:rsidP="008763AC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Швецов Сергей Анатольевич</w:t>
            </w:r>
          </w:p>
        </w:tc>
        <w:tc>
          <w:tcPr>
            <w:tcW w:w="4111" w:type="dxa"/>
            <w:shd w:val="clear" w:color="auto" w:fill="auto"/>
          </w:tcPr>
          <w:p w:rsidR="003770C7" w:rsidRPr="00A852F1" w:rsidRDefault="003770C7" w:rsidP="008763A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18 454 495 495 (8,748%)</w:t>
            </w:r>
          </w:p>
        </w:tc>
      </w:tr>
    </w:tbl>
    <w:p w:rsidR="00414D7D" w:rsidRPr="00011FC7" w:rsidRDefault="00414D7D" w:rsidP="00414D7D">
      <w:pPr>
        <w:jc w:val="both"/>
        <w:rPr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9"/>
        <w:gridCol w:w="4111"/>
      </w:tblGrid>
      <w:tr w:rsidR="00612EDE" w:rsidRPr="00011FC7" w:rsidTr="00612EDE">
        <w:trPr>
          <w:cantSplit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EDE" w:rsidRPr="00011FC7" w:rsidRDefault="00612EDE" w:rsidP="00AB678B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Против всех кандидатов проголосовало: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E" w:rsidRPr="00011FC7" w:rsidRDefault="00612EDE" w:rsidP="00612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5 675 602 (</w:t>
            </w:r>
            <w:r w:rsidRPr="00011FC7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003%)</w:t>
            </w:r>
          </w:p>
        </w:tc>
      </w:tr>
      <w:tr w:rsidR="00612EDE" w:rsidRPr="00011FC7" w:rsidTr="00612EDE">
        <w:trPr>
          <w:cantSplit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EDE" w:rsidRPr="00011FC7" w:rsidRDefault="00612EDE" w:rsidP="00AB678B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Воздержалось </w:t>
            </w:r>
            <w:r>
              <w:rPr>
                <w:sz w:val="24"/>
                <w:szCs w:val="24"/>
              </w:rPr>
              <w:t>(</w:t>
            </w:r>
            <w:r w:rsidRPr="00011FC7">
              <w:rPr>
                <w:sz w:val="24"/>
                <w:szCs w:val="24"/>
              </w:rPr>
              <w:t>по всем кандидатам</w:t>
            </w:r>
            <w:r>
              <w:rPr>
                <w:sz w:val="24"/>
                <w:szCs w:val="24"/>
              </w:rPr>
              <w:t>)</w:t>
            </w:r>
            <w:r w:rsidRPr="00011FC7">
              <w:rPr>
                <w:sz w:val="24"/>
                <w:szCs w:val="24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E" w:rsidRPr="00011FC7" w:rsidRDefault="00612EDE" w:rsidP="00612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44 835 494 (</w:t>
            </w:r>
            <w:r w:rsidRPr="00011FC7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21%)</w:t>
            </w:r>
          </w:p>
        </w:tc>
      </w:tr>
    </w:tbl>
    <w:p w:rsidR="00BE3391" w:rsidRPr="00011FC7" w:rsidRDefault="00BE3391" w:rsidP="00BE3391">
      <w:pPr>
        <w:jc w:val="both"/>
        <w:rPr>
          <w:b/>
          <w:sz w:val="24"/>
          <w:szCs w:val="24"/>
        </w:rPr>
      </w:pPr>
      <w:r w:rsidRPr="00011FC7">
        <w:rPr>
          <w:b/>
          <w:sz w:val="24"/>
          <w:szCs w:val="24"/>
        </w:rPr>
        <w:t xml:space="preserve">По  пятому вопросу повестки дня принято решение: </w:t>
      </w:r>
    </w:p>
    <w:p w:rsidR="006B4492" w:rsidRDefault="00BE3391" w:rsidP="00BE3391">
      <w:pPr>
        <w:jc w:val="both"/>
        <w:rPr>
          <w:b/>
          <w:sz w:val="24"/>
          <w:szCs w:val="24"/>
        </w:rPr>
      </w:pPr>
      <w:r w:rsidRPr="00011FC7">
        <w:rPr>
          <w:b/>
          <w:sz w:val="24"/>
          <w:szCs w:val="24"/>
        </w:rPr>
        <w:t>«Избрать Наблюдательный совет в следующем составе:</w:t>
      </w: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4"/>
        <w:gridCol w:w="5387"/>
      </w:tblGrid>
      <w:tr w:rsidR="00EA2CA9" w:rsidRPr="00A852F1" w:rsidTr="004818FB">
        <w:trPr>
          <w:trHeight w:val="454"/>
        </w:trPr>
        <w:tc>
          <w:tcPr>
            <w:tcW w:w="710" w:type="dxa"/>
          </w:tcPr>
          <w:p w:rsidR="00EA2CA9" w:rsidRDefault="00EA2CA9" w:rsidP="00EA2CA9">
            <w:pPr>
              <w:pStyle w:val="ae"/>
              <w:tabs>
                <w:tab w:val="left" w:pos="176"/>
              </w:tabs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A2CA9" w:rsidRPr="00A852F1" w:rsidRDefault="00EA2CA9" w:rsidP="00EA2CA9">
            <w:pPr>
              <w:pStyle w:val="ae"/>
              <w:tabs>
                <w:tab w:val="left" w:pos="176"/>
              </w:tabs>
              <w:ind w:left="34" w:right="-10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84" w:type="dxa"/>
            <w:shd w:val="clear" w:color="auto" w:fill="auto"/>
          </w:tcPr>
          <w:p w:rsidR="00EA2CA9" w:rsidRPr="00A852F1" w:rsidRDefault="00EA2CA9" w:rsidP="00EA2CA9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5387" w:type="dxa"/>
            <w:shd w:val="clear" w:color="auto" w:fill="auto"/>
          </w:tcPr>
          <w:p w:rsidR="00EA2CA9" w:rsidRPr="00A852F1" w:rsidRDefault="00EA2CA9" w:rsidP="00EA2CA9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proofErr w:type="spellStart"/>
            <w:r w:rsidRPr="00A852F1">
              <w:rPr>
                <w:sz w:val="24"/>
                <w:szCs w:val="24"/>
              </w:rPr>
              <w:t>Ахо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Эско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Тапани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 xml:space="preserve">Председатель Совета директоров </w:t>
            </w:r>
            <w:proofErr w:type="spellStart"/>
            <w:r w:rsidRPr="00A852F1">
              <w:rPr>
                <w:sz w:val="24"/>
                <w:szCs w:val="24"/>
              </w:rPr>
              <w:t>East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Office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of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Finnish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Industries</w:t>
            </w:r>
            <w:proofErr w:type="spellEnd"/>
            <w:r w:rsidRPr="00A852F1">
              <w:rPr>
                <w:sz w:val="24"/>
                <w:szCs w:val="24"/>
              </w:rPr>
              <w:t xml:space="preserve"> (независимый директор)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Гилман Мартин Грант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Советник Ректора Национального исследовательского университета «Высшая школа экономики» (независимый директор)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Греф Герман Оскарович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Президент, Председатель Правления ПАО Сбербанк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Иванова Надежда Юрьевна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Заместитель Председателя Центрального банка Российской Федерации – директор Сводного экономического департамента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Игнатьев Сергей Михайлович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Советник Председателя Центрального банка Российской Федерации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Кудрин Алексей Леонидович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Декан факультета свободных искусств и наук Санкт-Петербургского государственного университета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Лунтовский Георгий Иванович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Первый заместитель Председателя Центрального банка Российской Федерации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Мау Владимир Александрович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Ректор Российской академии народного хозяйства и государственной службы при Президенте Российской Федерации (независимый директор)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8763AC" w:rsidP="004818FB">
            <w:pPr>
              <w:pStyle w:val="ae"/>
              <w:numPr>
                <w:ilvl w:val="0"/>
                <w:numId w:val="11"/>
              </w:numPr>
              <w:ind w:left="142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Меликьян Геннадий Георгиевич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Заслуженный экономист Российской Федерации (независимый директор)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4818FB" w:rsidP="004818FB">
            <w:pPr>
              <w:pStyle w:val="ae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Профумо Алессандро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 xml:space="preserve">Председатель Совета директоров </w:t>
            </w:r>
            <w:proofErr w:type="spellStart"/>
            <w:r w:rsidRPr="00A852F1">
              <w:rPr>
                <w:sz w:val="24"/>
                <w:szCs w:val="24"/>
              </w:rPr>
              <w:t>Equita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Sim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S.p.a</w:t>
            </w:r>
            <w:proofErr w:type="spellEnd"/>
            <w:r w:rsidRPr="00A852F1">
              <w:rPr>
                <w:sz w:val="24"/>
                <w:szCs w:val="24"/>
              </w:rPr>
              <w:t xml:space="preserve">. (Италия), экс-президент </w:t>
            </w:r>
            <w:proofErr w:type="spellStart"/>
            <w:r w:rsidRPr="00A852F1">
              <w:rPr>
                <w:sz w:val="24"/>
                <w:szCs w:val="24"/>
              </w:rPr>
              <w:t>Unicredit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Group</w:t>
            </w:r>
            <w:proofErr w:type="spellEnd"/>
            <w:r w:rsidRPr="00A852F1">
              <w:rPr>
                <w:sz w:val="24"/>
                <w:szCs w:val="24"/>
              </w:rPr>
              <w:t xml:space="preserve"> и экс-председатель </w:t>
            </w:r>
            <w:proofErr w:type="spellStart"/>
            <w:r w:rsidRPr="00A852F1">
              <w:rPr>
                <w:sz w:val="24"/>
                <w:szCs w:val="24"/>
              </w:rPr>
              <w:t>Banka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Monte</w:t>
            </w:r>
            <w:proofErr w:type="spellEnd"/>
            <w:r w:rsidRPr="00A852F1">
              <w:rPr>
                <w:sz w:val="24"/>
                <w:szCs w:val="24"/>
              </w:rPr>
              <w:t xml:space="preserve"> dei Paschi </w:t>
            </w:r>
            <w:proofErr w:type="spellStart"/>
            <w:r w:rsidRPr="00A852F1">
              <w:rPr>
                <w:sz w:val="24"/>
                <w:szCs w:val="24"/>
              </w:rPr>
              <w:t>di</w:t>
            </w:r>
            <w:proofErr w:type="spellEnd"/>
            <w:r w:rsidRPr="00A852F1">
              <w:rPr>
                <w:sz w:val="24"/>
                <w:szCs w:val="24"/>
              </w:rPr>
              <w:t xml:space="preserve"> </w:t>
            </w:r>
            <w:proofErr w:type="spellStart"/>
            <w:r w:rsidRPr="00A852F1">
              <w:rPr>
                <w:sz w:val="24"/>
                <w:szCs w:val="24"/>
              </w:rPr>
              <w:t>Siena</w:t>
            </w:r>
            <w:proofErr w:type="spellEnd"/>
            <w:r w:rsidRPr="00A852F1">
              <w:rPr>
                <w:sz w:val="24"/>
                <w:szCs w:val="24"/>
              </w:rPr>
              <w:t xml:space="preserve"> (независимый директор)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4818FB" w:rsidP="004818FB">
            <w:pPr>
              <w:pStyle w:val="ae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Силуанов Антон Германович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Министр финансов Российской Федерации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4818FB" w:rsidP="004818FB">
            <w:pPr>
              <w:pStyle w:val="ae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 xml:space="preserve">Тулин Дмитрий Владиславович 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 xml:space="preserve">Первый заместитель Председателя Центрального банка Российской Федерации 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4818FB" w:rsidP="004818FB">
            <w:pPr>
              <w:pStyle w:val="ae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612EDE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Уэллс Надя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Независимый консультант по инвестициям и корпоративному управлению (независимый директор)</w:t>
            </w:r>
          </w:p>
        </w:tc>
      </w:tr>
      <w:tr w:rsidR="008763AC" w:rsidRPr="00A852F1" w:rsidTr="004818FB">
        <w:trPr>
          <w:trHeight w:val="454"/>
        </w:trPr>
        <w:tc>
          <w:tcPr>
            <w:tcW w:w="710" w:type="dxa"/>
          </w:tcPr>
          <w:p w:rsidR="008763AC" w:rsidRPr="008763AC" w:rsidRDefault="004818FB" w:rsidP="004818FB">
            <w:pPr>
              <w:pStyle w:val="ae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84" w:type="dxa"/>
            <w:shd w:val="clear" w:color="auto" w:fill="auto"/>
          </w:tcPr>
          <w:p w:rsidR="008763AC" w:rsidRPr="00A852F1" w:rsidRDefault="008763AC" w:rsidP="004818FB">
            <w:pPr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>Швецов Сергей Анатольевич</w:t>
            </w:r>
          </w:p>
        </w:tc>
        <w:tc>
          <w:tcPr>
            <w:tcW w:w="5387" w:type="dxa"/>
            <w:shd w:val="clear" w:color="auto" w:fill="auto"/>
          </w:tcPr>
          <w:p w:rsidR="008763AC" w:rsidRPr="00A852F1" w:rsidRDefault="008763AC" w:rsidP="00612EDE">
            <w:pPr>
              <w:ind w:firstLine="38"/>
              <w:jc w:val="both"/>
              <w:rPr>
                <w:sz w:val="24"/>
                <w:szCs w:val="24"/>
              </w:rPr>
            </w:pPr>
            <w:r w:rsidRPr="00A852F1">
              <w:rPr>
                <w:sz w:val="24"/>
                <w:szCs w:val="24"/>
              </w:rPr>
              <w:t xml:space="preserve">Первый заместитель Председателя Центрального банка Российской Федерации </w:t>
            </w:r>
          </w:p>
        </w:tc>
      </w:tr>
    </w:tbl>
    <w:p w:rsidR="008763AC" w:rsidRDefault="008763AC" w:rsidP="00BE3391">
      <w:pPr>
        <w:jc w:val="both"/>
        <w:rPr>
          <w:b/>
          <w:sz w:val="24"/>
          <w:szCs w:val="24"/>
        </w:rPr>
      </w:pPr>
    </w:p>
    <w:p w:rsidR="00B26B26" w:rsidRDefault="00BE3391" w:rsidP="00BE3391">
      <w:pPr>
        <w:ind w:firstLine="567"/>
        <w:jc w:val="both"/>
        <w:rPr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t>По шестому вопросу повестки дня:</w:t>
      </w:r>
      <w:r w:rsidRPr="00011FC7">
        <w:rPr>
          <w:sz w:val="24"/>
          <w:szCs w:val="24"/>
          <w:u w:val="single"/>
        </w:rPr>
        <w:t xml:space="preserve"> </w:t>
      </w:r>
    </w:p>
    <w:p w:rsidR="00EF4895" w:rsidRPr="00876E39" w:rsidRDefault="00EF4895" w:rsidP="00EF4895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EF4895" w:rsidRPr="00011FC7" w:rsidRDefault="00EF4895" w:rsidP="00EF4895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t>Число голосов, приходившихся на голосующие акции Общества</w:t>
      </w:r>
      <w:r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Положения:</w:t>
      </w:r>
      <w:r>
        <w:rPr>
          <w:sz w:val="24"/>
          <w:szCs w:val="24"/>
        </w:rPr>
        <w:t xml:space="preserve"> </w:t>
      </w:r>
      <w:r w:rsidRPr="00196CCB">
        <w:rPr>
          <w:sz w:val="24"/>
          <w:szCs w:val="24"/>
        </w:rPr>
        <w:t>21 585 487</w:t>
      </w:r>
      <w:r w:rsidR="00EA2CA9">
        <w:rPr>
          <w:sz w:val="24"/>
          <w:szCs w:val="24"/>
        </w:rPr>
        <w:t> </w:t>
      </w:r>
      <w:r w:rsidRPr="00196CCB">
        <w:rPr>
          <w:sz w:val="24"/>
          <w:szCs w:val="24"/>
        </w:rPr>
        <w:t>579</w:t>
      </w:r>
      <w:r w:rsidR="00EA2CA9">
        <w:rPr>
          <w:sz w:val="24"/>
          <w:szCs w:val="24"/>
        </w:rPr>
        <w:t xml:space="preserve"> (100%)</w:t>
      </w:r>
      <w:r w:rsidRPr="00196CC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F4895" w:rsidRPr="00011FC7" w:rsidRDefault="00EF4895" w:rsidP="00EF4895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>
        <w:rPr>
          <w:sz w:val="24"/>
          <w:szCs w:val="24"/>
        </w:rPr>
        <w:t xml:space="preserve"> 15 066 813 725</w:t>
      </w:r>
      <w:r w:rsidRPr="00011FC7">
        <w:rPr>
          <w:sz w:val="24"/>
          <w:szCs w:val="24"/>
        </w:rPr>
        <w:t>, что составило 6</w:t>
      </w:r>
      <w:r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>
        <w:rPr>
          <w:sz w:val="24"/>
          <w:szCs w:val="24"/>
        </w:rPr>
        <w:t>801</w:t>
      </w:r>
      <w:r w:rsidRPr="00011FC7">
        <w:rPr>
          <w:sz w:val="24"/>
          <w:szCs w:val="24"/>
        </w:rPr>
        <w:t>% от числа голосов, которыми обладали лица, име</w:t>
      </w:r>
      <w:r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EF4895" w:rsidRPr="00011FC7" w:rsidRDefault="00EF4895" w:rsidP="00EF4895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Акционеры, являющиеся членами Наблюдательного совета или лицами, занимающими должности в органах управления Общества, в голосовании по данному вопросу повестки дня Собрания участия не принимали.</w:t>
      </w:r>
    </w:p>
    <w:p w:rsidR="00610A65" w:rsidRPr="00011FC7" w:rsidRDefault="00610A65" w:rsidP="00610A65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1843"/>
        <w:gridCol w:w="1843"/>
        <w:gridCol w:w="1843"/>
        <w:gridCol w:w="2126"/>
      </w:tblGrid>
      <w:tr w:rsidR="00BC0F39" w:rsidRPr="00FA7B0E" w:rsidTr="00BC0F39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9" w:rsidRPr="00CC04C2" w:rsidRDefault="00BC0F39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C04C2">
              <w:rPr>
                <w:sz w:val="24"/>
                <w:szCs w:val="24"/>
              </w:rPr>
              <w:t>п</w:t>
            </w:r>
            <w:proofErr w:type="gramEnd"/>
            <w:r w:rsidRPr="00CC04C2">
              <w:rPr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9" w:rsidRPr="00CC04C2" w:rsidRDefault="00BC0F39" w:rsidP="00EA2CA9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Ф.И.О.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39" w:rsidRPr="00CC04C2" w:rsidRDefault="00BC0F39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bCs/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0F39" w:rsidRPr="00CC04C2" w:rsidRDefault="00BC0F39" w:rsidP="00CC04C2">
            <w:pPr>
              <w:jc w:val="both"/>
              <w:rPr>
                <w:bCs/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C04C2">
              <w:rPr>
                <w:sz w:val="24"/>
                <w:szCs w:val="24"/>
              </w:rPr>
              <w:t>недействительными</w:t>
            </w:r>
            <w:proofErr w:type="gramEnd"/>
            <w:r>
              <w:rPr>
                <w:sz w:val="24"/>
                <w:szCs w:val="24"/>
              </w:rPr>
              <w:t xml:space="preserve"> в соответствии с Положением </w:t>
            </w:r>
            <w:r w:rsidRPr="00CC04C2">
              <w:rPr>
                <w:sz w:val="24"/>
                <w:szCs w:val="24"/>
              </w:rPr>
              <w:t>в части голосования по кандидату</w:t>
            </w:r>
          </w:p>
        </w:tc>
      </w:tr>
      <w:tr w:rsidR="00BC0F39" w:rsidRPr="00FA7B0E" w:rsidTr="00BC0F39">
        <w:trPr>
          <w:trHeight w:val="57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9" w:rsidRPr="00CC04C2" w:rsidRDefault="00BC0F39" w:rsidP="00AB678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9" w:rsidRPr="00CC04C2" w:rsidRDefault="00BC0F39" w:rsidP="00AB678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9" w:rsidRPr="00CC04C2" w:rsidRDefault="00BC0F39" w:rsidP="00AB678B">
            <w:pPr>
              <w:jc w:val="center"/>
              <w:rPr>
                <w:bCs/>
                <w:sz w:val="24"/>
                <w:szCs w:val="24"/>
              </w:rPr>
            </w:pPr>
            <w:r w:rsidRPr="00CC04C2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9" w:rsidRPr="00CC04C2" w:rsidRDefault="00BC0F39" w:rsidP="00AB678B">
            <w:pPr>
              <w:jc w:val="center"/>
              <w:rPr>
                <w:bCs/>
                <w:sz w:val="24"/>
                <w:szCs w:val="24"/>
              </w:rPr>
            </w:pPr>
            <w:r w:rsidRPr="00CC04C2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9" w:rsidRPr="00CC04C2" w:rsidRDefault="00BC0F39" w:rsidP="00AB678B">
            <w:pPr>
              <w:jc w:val="center"/>
              <w:rPr>
                <w:bCs/>
                <w:sz w:val="24"/>
                <w:szCs w:val="24"/>
              </w:rPr>
            </w:pPr>
            <w:r w:rsidRPr="00CC04C2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F39" w:rsidRPr="00CC04C2" w:rsidRDefault="00BC0F39" w:rsidP="00AB678B">
            <w:pPr>
              <w:rPr>
                <w:bCs/>
                <w:sz w:val="24"/>
                <w:szCs w:val="24"/>
              </w:rPr>
            </w:pP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  <w:lang w:val="en-US"/>
              </w:rPr>
            </w:pPr>
            <w:r w:rsidRPr="00CC04C2">
              <w:rPr>
                <w:sz w:val="24"/>
                <w:szCs w:val="24"/>
              </w:rPr>
              <w:t xml:space="preserve">Бородина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Наталья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14 943 101 228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(</w:t>
            </w:r>
            <w:r w:rsidRPr="00CC04C2">
              <w:rPr>
                <w:color w:val="000000"/>
                <w:sz w:val="24"/>
                <w:szCs w:val="24"/>
              </w:rPr>
              <w:t>99,179%)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107 219 080 (0,712%)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3 464 156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(0,023%)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 w:rsidRPr="00CC04C2">
              <w:rPr>
                <w:color w:val="000000"/>
                <w:sz w:val="24"/>
                <w:szCs w:val="24"/>
              </w:rPr>
              <w:t>13 029 261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 w:rsidRPr="00CC04C2">
              <w:rPr>
                <w:color w:val="000000"/>
                <w:sz w:val="24"/>
                <w:szCs w:val="24"/>
              </w:rPr>
              <w:t>(0,086%)</w:t>
            </w: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CC04C2">
              <w:rPr>
                <w:bCs/>
                <w:sz w:val="24"/>
                <w:szCs w:val="24"/>
              </w:rPr>
              <w:t xml:space="preserve">Волков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bCs/>
                <w:sz w:val="24"/>
                <w:szCs w:val="24"/>
              </w:rPr>
              <w:t>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14 940 450</w:t>
            </w:r>
            <w:r>
              <w:rPr>
                <w:sz w:val="24"/>
                <w:szCs w:val="24"/>
              </w:rPr>
              <w:t> </w:t>
            </w:r>
            <w:r w:rsidRPr="00CC04C2">
              <w:rPr>
                <w:sz w:val="24"/>
                <w:szCs w:val="24"/>
              </w:rPr>
              <w:t>292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(99,161%)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107 269 551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(0,712%)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5 589 141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(0,037%)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13 504 741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(0,09</w:t>
            </w:r>
            <w:r w:rsidR="00EA2CA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%)</w:t>
            </w: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bCs/>
                <w:sz w:val="24"/>
                <w:szCs w:val="24"/>
              </w:rPr>
            </w:pPr>
            <w:r w:rsidRPr="00CC04C2">
              <w:rPr>
                <w:bCs/>
                <w:sz w:val="24"/>
                <w:szCs w:val="24"/>
              </w:rPr>
              <w:t>Литвинова Ирина Борисовна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14 942 531 798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(99,175%)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107 171 507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(0,711%)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5 524 298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(0,037%)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11 586 122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(0,077%)</w:t>
            </w: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Доманская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Татьяна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14 900 823 044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(98,898%)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148 654 024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(0,987%)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5 768 269</w:t>
            </w:r>
          </w:p>
          <w:p w:rsidR="00CC04C2" w:rsidRPr="00CC04C2" w:rsidRDefault="00CC04C2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(0,038%)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11 568 388</w:t>
            </w:r>
          </w:p>
          <w:p w:rsidR="00CC04C2" w:rsidRPr="00CC04C2" w:rsidRDefault="00CC04C2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(0,077%)</w:t>
            </w: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Исаханова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  <w:lang w:val="en-US"/>
              </w:rPr>
            </w:pPr>
            <w:r w:rsidRPr="00CC04C2">
              <w:rPr>
                <w:sz w:val="24"/>
                <w:szCs w:val="24"/>
              </w:rPr>
              <w:t xml:space="preserve">Юлия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14 900 853 023</w:t>
            </w:r>
          </w:p>
          <w:p w:rsidR="005F4CA9" w:rsidRP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(98,899%)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148 704 179</w:t>
            </w:r>
          </w:p>
          <w:p w:rsidR="005F4CA9" w:rsidRP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(0,987%)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5 646 960</w:t>
            </w:r>
          </w:p>
          <w:p w:rsidR="005F4CA9" w:rsidRP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(0,037%)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11 609 563</w:t>
            </w:r>
          </w:p>
          <w:p w:rsidR="005F4CA9" w:rsidRP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(0,077%)</w:t>
            </w: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Миненко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Алексей Евгеньевич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14 900 699 576</w:t>
            </w:r>
          </w:p>
          <w:p w:rsidR="005F4CA9" w:rsidRP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(98,897%)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148 702 538</w:t>
            </w:r>
          </w:p>
          <w:p w:rsidR="005F4CA9" w:rsidRP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(0,987%)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5 693 767</w:t>
            </w:r>
          </w:p>
          <w:p w:rsidR="005F4CA9" w:rsidRP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(0,038%)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11 717 844</w:t>
            </w:r>
          </w:p>
          <w:p w:rsidR="005F4CA9" w:rsidRP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(0,078%)</w:t>
            </w:r>
          </w:p>
        </w:tc>
      </w:tr>
      <w:tr w:rsidR="00CC04C2" w:rsidRPr="00FA7B0E" w:rsidTr="00BC0F39">
        <w:trPr>
          <w:trHeight w:val="2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Ревина </w:t>
            </w:r>
          </w:p>
          <w:p w:rsidR="00CC04C2" w:rsidRPr="00CC04C2" w:rsidRDefault="00CC04C2" w:rsidP="00AB678B">
            <w:pPr>
              <w:jc w:val="both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>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14 898 224 986</w:t>
            </w:r>
          </w:p>
          <w:p w:rsidR="005F4CA9" w:rsidRP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(98,881%)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148 814 924</w:t>
            </w:r>
          </w:p>
          <w:p w:rsidR="005F4CA9" w:rsidRP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(0,988%)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5 768 403</w:t>
            </w:r>
          </w:p>
          <w:p w:rsidR="005F4CA9" w:rsidRPr="00CC04C2" w:rsidRDefault="005F4CA9" w:rsidP="00B26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(0,038%)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14 005 412</w:t>
            </w:r>
          </w:p>
          <w:p w:rsidR="005F4CA9" w:rsidRPr="00CC04C2" w:rsidRDefault="005F4CA9" w:rsidP="00B26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(0,093%)</w:t>
            </w:r>
          </w:p>
        </w:tc>
      </w:tr>
    </w:tbl>
    <w:p w:rsidR="006B4492" w:rsidRDefault="006B4492" w:rsidP="007B4712">
      <w:pPr>
        <w:ind w:right="-569" w:firstLine="567"/>
        <w:jc w:val="both"/>
        <w:rPr>
          <w:b/>
          <w:bCs/>
          <w:sz w:val="24"/>
          <w:szCs w:val="24"/>
          <w:lang w:val="en-US"/>
        </w:rPr>
      </w:pPr>
    </w:p>
    <w:p w:rsidR="00BE3391" w:rsidRPr="00011FC7" w:rsidRDefault="00BE3391" w:rsidP="007B4712">
      <w:pPr>
        <w:ind w:right="-569" w:firstLine="567"/>
        <w:jc w:val="both"/>
        <w:rPr>
          <w:sz w:val="24"/>
          <w:szCs w:val="24"/>
        </w:rPr>
      </w:pPr>
      <w:r w:rsidRPr="00011FC7">
        <w:rPr>
          <w:b/>
          <w:bCs/>
          <w:sz w:val="24"/>
          <w:szCs w:val="24"/>
        </w:rPr>
        <w:t>По шестому вопросу повестки дня большинством голосов принято решение:</w:t>
      </w:r>
      <w:r w:rsidRPr="00011FC7">
        <w:rPr>
          <w:sz w:val="24"/>
          <w:szCs w:val="24"/>
        </w:rPr>
        <w:t xml:space="preserve"> </w:t>
      </w:r>
    </w:p>
    <w:p w:rsidR="007B4712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«Избрать Ревизионную комиссию в следующем составе: 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976"/>
        <w:gridCol w:w="6521"/>
      </w:tblGrid>
      <w:tr w:rsidR="00EA2CA9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CA9" w:rsidRPr="00CC04C2" w:rsidRDefault="00EA2CA9" w:rsidP="00EA2CA9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№ </w:t>
            </w:r>
            <w:proofErr w:type="gramStart"/>
            <w:r w:rsidRPr="00CC04C2">
              <w:rPr>
                <w:sz w:val="24"/>
                <w:szCs w:val="24"/>
              </w:rPr>
              <w:t>п</w:t>
            </w:r>
            <w:proofErr w:type="gramEnd"/>
            <w:r w:rsidRPr="00CC04C2">
              <w:rPr>
                <w:sz w:val="24"/>
                <w:szCs w:val="24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A9" w:rsidRPr="00CC04C2" w:rsidRDefault="00EA2CA9" w:rsidP="00EA2CA9">
            <w:pPr>
              <w:jc w:val="center"/>
              <w:rPr>
                <w:sz w:val="24"/>
                <w:szCs w:val="24"/>
              </w:rPr>
            </w:pPr>
            <w:r w:rsidRPr="00CC04C2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A9" w:rsidRPr="008763AC" w:rsidRDefault="00EA2CA9" w:rsidP="00EA2CA9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Должность</w:t>
            </w:r>
          </w:p>
        </w:tc>
      </w:tr>
      <w:tr w:rsidR="008763AC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Бородина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Наталья Петровна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Заместитель директора Департамента внутреннего аудита Центрального банка Российской Федерации</w:t>
            </w:r>
          </w:p>
        </w:tc>
      </w:tr>
      <w:tr w:rsidR="008763AC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Волков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Владимир Михайлович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Заместитель главного бухгалтера Центрального банка Российской Федерации - заместитель директора Департамента бухгалтерского учета и отчетности</w:t>
            </w:r>
          </w:p>
        </w:tc>
      </w:tr>
      <w:tr w:rsidR="008763AC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Литвинова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Ирина Борисовна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Начальник Управления аудита бухгалтерского учета и финансово-хозяйственной деятельности Департамента внутреннего аудита Центрального банка Российской Федерации</w:t>
            </w:r>
          </w:p>
        </w:tc>
      </w:tr>
      <w:tr w:rsidR="008763AC" w:rsidRPr="00310387" w:rsidTr="00BC0F39">
        <w:trPr>
          <w:cantSplit/>
          <w:trHeight w:val="7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Доманская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Татьяна Анатольевна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Начальник отдела взаимодействия с внешними контролирующими органами Управления внутреннего аудита ПАО Сбербанк</w:t>
            </w:r>
          </w:p>
        </w:tc>
      </w:tr>
      <w:tr w:rsidR="008763AC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Исаханова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Юлия Юрьевна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Старший управляющий директор - начальник Управления финансового контроля Департамента финансов ПАО Сбербанк</w:t>
            </w:r>
          </w:p>
        </w:tc>
      </w:tr>
      <w:tr w:rsidR="008763AC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Миненко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Алексей Евгеньевич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Управляющий директор, заместитель главного бухгалтера - заместитель директора Управления бухгалтерского учета и отчетности ПАО Сбербанк</w:t>
            </w:r>
          </w:p>
        </w:tc>
      </w:tr>
      <w:tr w:rsidR="008763AC" w:rsidRPr="00310387" w:rsidTr="00BC0F39">
        <w:trPr>
          <w:cantSplit/>
          <w:trHeight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AC" w:rsidRPr="008763AC" w:rsidRDefault="008763AC" w:rsidP="008763AC">
            <w:pPr>
              <w:pStyle w:val="ae"/>
              <w:numPr>
                <w:ilvl w:val="0"/>
                <w:numId w:val="6"/>
              </w:numPr>
              <w:rPr>
                <w:rFonts w:ascii="Times New Roman CYR" w:hAnsi="Times New Roman CYR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Ревина </w:t>
            </w:r>
          </w:p>
          <w:p w:rsidR="008763AC" w:rsidRPr="008763AC" w:rsidRDefault="008763AC" w:rsidP="008763AC">
            <w:pPr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>Наталья Владимировна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AC" w:rsidRPr="008763AC" w:rsidRDefault="008763AC" w:rsidP="005F4CA9">
            <w:pPr>
              <w:jc w:val="both"/>
              <w:rPr>
                <w:rFonts w:ascii="Times New Roman CYR" w:hAnsi="Times New Roman CYR"/>
                <w:sz w:val="24"/>
              </w:rPr>
            </w:pPr>
            <w:r w:rsidRPr="008763AC">
              <w:rPr>
                <w:rFonts w:ascii="Times New Roman CYR" w:hAnsi="Times New Roman CYR"/>
                <w:sz w:val="24"/>
              </w:rPr>
              <w:t xml:space="preserve">Старший управляющий директор - директор Департамента интегрированного </w:t>
            </w:r>
            <w:proofErr w:type="gramStart"/>
            <w:r w:rsidRPr="008763AC">
              <w:rPr>
                <w:rFonts w:ascii="Times New Roman CYR" w:hAnsi="Times New Roman CYR"/>
                <w:sz w:val="24"/>
              </w:rPr>
              <w:t>риск-менеджмента</w:t>
            </w:r>
            <w:proofErr w:type="gramEnd"/>
            <w:r w:rsidRPr="008763AC">
              <w:rPr>
                <w:rFonts w:ascii="Times New Roman CYR" w:hAnsi="Times New Roman CYR"/>
                <w:sz w:val="24"/>
              </w:rPr>
              <w:t xml:space="preserve"> ПАО Сбербанк</w:t>
            </w:r>
          </w:p>
        </w:tc>
      </w:tr>
    </w:tbl>
    <w:p w:rsidR="005F4CA9" w:rsidRDefault="005F4CA9" w:rsidP="00BE3391">
      <w:pPr>
        <w:ind w:firstLine="567"/>
        <w:jc w:val="both"/>
        <w:rPr>
          <w:sz w:val="24"/>
          <w:szCs w:val="24"/>
        </w:rPr>
      </w:pPr>
    </w:p>
    <w:p w:rsidR="00E30736" w:rsidRPr="009E322D" w:rsidRDefault="00E30736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</w:p>
    <w:p w:rsidR="00BE3391" w:rsidRPr="00011FC7" w:rsidRDefault="00BE3391" w:rsidP="00BE3391">
      <w:pPr>
        <w:ind w:firstLine="567"/>
        <w:jc w:val="both"/>
        <w:rPr>
          <w:bCs/>
          <w:sz w:val="24"/>
          <w:szCs w:val="24"/>
        </w:rPr>
      </w:pPr>
      <w:r w:rsidRPr="00CB1A35">
        <w:rPr>
          <w:b/>
          <w:bCs/>
          <w:sz w:val="24"/>
          <w:szCs w:val="24"/>
          <w:u w:val="single"/>
        </w:rPr>
        <w:t>По седьмому вопросу повестки дня</w:t>
      </w:r>
    </w:p>
    <w:p w:rsidR="00BC0F39" w:rsidRPr="00876E39" w:rsidRDefault="00BC0F39" w:rsidP="00BC0F39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BC0F39" w:rsidRPr="00011FC7" w:rsidRDefault="00BC0F39" w:rsidP="00BC0F39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t>Число голосов, приходившихся на голосующие акции Общества</w:t>
      </w:r>
      <w:r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Положения: 21 586 948</w:t>
      </w:r>
      <w:r w:rsidR="004C4224">
        <w:rPr>
          <w:sz w:val="24"/>
          <w:szCs w:val="24"/>
        </w:rPr>
        <w:t> </w:t>
      </w:r>
      <w:r w:rsidRPr="00876E39">
        <w:rPr>
          <w:sz w:val="24"/>
          <w:szCs w:val="24"/>
        </w:rPr>
        <w:t>000</w:t>
      </w:r>
      <w:r w:rsidR="004C4224">
        <w:rPr>
          <w:sz w:val="24"/>
          <w:szCs w:val="24"/>
        </w:rPr>
        <w:t xml:space="preserve"> (100%)</w:t>
      </w:r>
      <w:r w:rsidRPr="00876E39">
        <w:rPr>
          <w:sz w:val="24"/>
          <w:szCs w:val="24"/>
        </w:rPr>
        <w:t>.</w:t>
      </w:r>
    </w:p>
    <w:p w:rsidR="00BC0F39" w:rsidRPr="00011FC7" w:rsidRDefault="00BC0F39" w:rsidP="00BC0F39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>
        <w:rPr>
          <w:sz w:val="24"/>
          <w:szCs w:val="24"/>
        </w:rPr>
        <w:t xml:space="preserve"> 15 068 081 306</w:t>
      </w:r>
      <w:r w:rsidRPr="00011FC7">
        <w:rPr>
          <w:sz w:val="24"/>
          <w:szCs w:val="24"/>
        </w:rPr>
        <w:t>, что составило 6</w:t>
      </w:r>
      <w:r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>
        <w:rPr>
          <w:sz w:val="24"/>
          <w:szCs w:val="24"/>
        </w:rPr>
        <w:t>802</w:t>
      </w:r>
      <w:r w:rsidRPr="00011FC7">
        <w:rPr>
          <w:sz w:val="24"/>
          <w:szCs w:val="24"/>
        </w:rPr>
        <w:t>% от числа голосов, которыми обладали лица, име</w:t>
      </w:r>
      <w:r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BC0F39" w:rsidRPr="00011FC7" w:rsidRDefault="00BC0F39" w:rsidP="00BC0F39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03" w:type="dxa"/>
        <w:jc w:val="center"/>
        <w:tblInd w:w="-5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2268"/>
        <w:gridCol w:w="1985"/>
        <w:gridCol w:w="1808"/>
        <w:gridCol w:w="1717"/>
      </w:tblGrid>
      <w:tr w:rsidR="00BC0F39" w:rsidRPr="00011FC7" w:rsidTr="00AB678B">
        <w:trPr>
          <w:cantSplit/>
          <w:trHeight w:val="1453"/>
          <w:jc w:val="center"/>
        </w:trPr>
        <w:tc>
          <w:tcPr>
            <w:tcW w:w="6078" w:type="dxa"/>
            <w:gridSpan w:val="3"/>
            <w:tcBorders>
              <w:bottom w:val="single" w:sz="4" w:space="0" w:color="auto"/>
            </w:tcBorders>
          </w:tcPr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</w:p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525" w:type="dxa"/>
            <w:gridSpan w:val="2"/>
            <w:vMerge w:val="restart"/>
          </w:tcPr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BE3391" w:rsidRPr="00011FC7" w:rsidTr="00AB678B">
        <w:trPr>
          <w:cantSplit/>
          <w:jc w:val="center"/>
        </w:trPr>
        <w:tc>
          <w:tcPr>
            <w:tcW w:w="1825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2268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1985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525" w:type="dxa"/>
            <w:gridSpan w:val="2"/>
            <w:vMerge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5B2A" w:rsidRPr="00011FC7" w:rsidTr="00AB678B">
        <w:trPr>
          <w:cantSplit/>
          <w:trHeight w:val="462"/>
          <w:jc w:val="center"/>
        </w:trPr>
        <w:tc>
          <w:tcPr>
            <w:tcW w:w="1825" w:type="dxa"/>
          </w:tcPr>
          <w:p w:rsidR="00815B2A" w:rsidRPr="00011FC7" w:rsidRDefault="00CB1A35" w:rsidP="00CB1A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15 002 248 160</w:t>
            </w:r>
            <w:r w:rsidR="00815B2A" w:rsidRPr="00011FC7">
              <w:rPr>
                <w:sz w:val="24"/>
                <w:szCs w:val="24"/>
              </w:rPr>
              <w:t xml:space="preserve"> (99,</w:t>
            </w:r>
            <w:r>
              <w:rPr>
                <w:sz w:val="24"/>
                <w:szCs w:val="24"/>
              </w:rPr>
              <w:t>563</w:t>
            </w:r>
            <w:r w:rsidR="00815B2A" w:rsidRPr="00011FC7">
              <w:rPr>
                <w:sz w:val="24"/>
                <w:szCs w:val="24"/>
              </w:rPr>
              <w:t>%)</w:t>
            </w:r>
          </w:p>
        </w:tc>
        <w:tc>
          <w:tcPr>
            <w:tcW w:w="2268" w:type="dxa"/>
          </w:tcPr>
          <w:p w:rsidR="00CB1A35" w:rsidRDefault="00CB1A3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51 763 780</w:t>
            </w:r>
          </w:p>
          <w:p w:rsidR="00815B2A" w:rsidRPr="00011FC7" w:rsidRDefault="00815B2A" w:rsidP="00CB1A3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</w:t>
            </w:r>
            <w:r w:rsidR="00CB1A35">
              <w:rPr>
                <w:sz w:val="24"/>
                <w:szCs w:val="24"/>
              </w:rPr>
              <w:t>344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985" w:type="dxa"/>
          </w:tcPr>
          <w:p w:rsidR="00815B2A" w:rsidRPr="00011FC7" w:rsidRDefault="00CB1A3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4 125 540</w:t>
            </w:r>
          </w:p>
          <w:p w:rsidR="00815B2A" w:rsidRPr="00011FC7" w:rsidRDefault="00815B2A" w:rsidP="00CB1A3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(0,02</w:t>
            </w:r>
            <w:r w:rsidR="00CB1A35">
              <w:rPr>
                <w:sz w:val="24"/>
                <w:szCs w:val="24"/>
              </w:rPr>
              <w:t>7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808" w:type="dxa"/>
          </w:tcPr>
          <w:p w:rsidR="00815B2A" w:rsidRPr="00011FC7" w:rsidRDefault="00CB1A3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9 943 826</w:t>
            </w:r>
          </w:p>
        </w:tc>
        <w:tc>
          <w:tcPr>
            <w:tcW w:w="1717" w:type="dxa"/>
          </w:tcPr>
          <w:p w:rsidR="00815B2A" w:rsidRPr="00011FC7" w:rsidRDefault="00815B2A" w:rsidP="00CB1A3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CB1A35">
              <w:rPr>
                <w:sz w:val="24"/>
                <w:szCs w:val="24"/>
              </w:rPr>
              <w:t>66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CB1A35" w:rsidRPr="00011FC7" w:rsidRDefault="00BE3391" w:rsidP="00CB1A35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sz w:val="24"/>
          <w:szCs w:val="24"/>
        </w:rPr>
        <w:t xml:space="preserve">По седьмому вопросу </w:t>
      </w:r>
      <w:r w:rsidR="00CB1A35" w:rsidRPr="00011FC7">
        <w:rPr>
          <w:b/>
          <w:bCs/>
          <w:sz w:val="24"/>
          <w:szCs w:val="24"/>
        </w:rPr>
        <w:t xml:space="preserve">повестки дня большинством более чем в три четверти голосов принято решение: </w:t>
      </w:r>
    </w:p>
    <w:p w:rsidR="00BE3391" w:rsidRPr="00CB1A35" w:rsidRDefault="00CB1A35" w:rsidP="00CB1A35">
      <w:pPr>
        <w:tabs>
          <w:tab w:val="left" w:pos="0"/>
          <w:tab w:val="left" w:pos="709"/>
        </w:tabs>
        <w:ind w:firstLine="567"/>
        <w:jc w:val="both"/>
        <w:rPr>
          <w:sz w:val="24"/>
          <w:szCs w:val="24"/>
        </w:rPr>
      </w:pPr>
      <w:r w:rsidRPr="00CB1A35">
        <w:rPr>
          <w:sz w:val="24"/>
          <w:szCs w:val="24"/>
        </w:rPr>
        <w:t xml:space="preserve"> </w:t>
      </w:r>
      <w:r w:rsidR="00BE3391" w:rsidRPr="00CB1A35">
        <w:rPr>
          <w:sz w:val="24"/>
          <w:szCs w:val="24"/>
        </w:rPr>
        <w:t>«</w:t>
      </w:r>
      <w:r w:rsidRPr="00CB1A35">
        <w:rPr>
          <w:sz w:val="24"/>
          <w:szCs w:val="24"/>
        </w:rPr>
        <w:t>Утвердить Изменения № 1, вносимые в Устав ПАО Сбербанк. Поручить Президенту, Председателю Правления ПАО Сбербанк подписать документы, необходимые для государственной регистрации Изменений № 1, вносимых в Устав ПАО Сбербанк</w:t>
      </w:r>
      <w:r w:rsidR="00BE3391" w:rsidRPr="00CB1A35">
        <w:rPr>
          <w:sz w:val="24"/>
          <w:szCs w:val="24"/>
        </w:rPr>
        <w:t>».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</w:p>
    <w:p w:rsidR="00BE3391" w:rsidRPr="003A7BDD" w:rsidRDefault="00BE3391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3A7BDD">
        <w:rPr>
          <w:b/>
          <w:bCs/>
          <w:sz w:val="24"/>
          <w:szCs w:val="24"/>
          <w:u w:val="single"/>
        </w:rPr>
        <w:t>По восьмому вопросу повестки дня:</w:t>
      </w:r>
    </w:p>
    <w:p w:rsidR="001974FF" w:rsidRPr="003A7BDD" w:rsidRDefault="001974FF" w:rsidP="001974FF">
      <w:pPr>
        <w:ind w:firstLine="567"/>
        <w:jc w:val="both"/>
        <w:rPr>
          <w:sz w:val="24"/>
          <w:szCs w:val="24"/>
        </w:rPr>
      </w:pPr>
      <w:r w:rsidRPr="003A7BDD">
        <w:rPr>
          <w:sz w:val="24"/>
          <w:szCs w:val="24"/>
        </w:rPr>
        <w:t xml:space="preserve">Число голосов, которыми </w:t>
      </w:r>
      <w:r w:rsidR="00BC0F39" w:rsidRPr="003A7BDD">
        <w:rPr>
          <w:sz w:val="24"/>
          <w:szCs w:val="24"/>
        </w:rPr>
        <w:t xml:space="preserve">по данному вопросу повестки дня собрания </w:t>
      </w:r>
      <w:r w:rsidRPr="003A7BDD">
        <w:rPr>
          <w:sz w:val="24"/>
          <w:szCs w:val="24"/>
        </w:rPr>
        <w:t>обладали все лица, включенные в список лиц, име</w:t>
      </w:r>
      <w:r w:rsidR="00BC0F39" w:rsidRPr="003A7BDD">
        <w:rPr>
          <w:sz w:val="24"/>
          <w:szCs w:val="24"/>
        </w:rPr>
        <w:t>вших</w:t>
      </w:r>
      <w:r w:rsidRPr="003A7BDD">
        <w:rPr>
          <w:sz w:val="24"/>
          <w:szCs w:val="24"/>
        </w:rPr>
        <w:t xml:space="preserve"> право на участие в Собрании, не заинтересованные в совершении Обществом сделки: 21 585</w:t>
      </w:r>
      <w:r w:rsidR="009403F5" w:rsidRPr="003A7BDD">
        <w:rPr>
          <w:sz w:val="24"/>
          <w:szCs w:val="24"/>
        </w:rPr>
        <w:t> 487 579</w:t>
      </w:r>
      <w:r w:rsidRPr="003A7BDD">
        <w:rPr>
          <w:sz w:val="24"/>
          <w:szCs w:val="24"/>
        </w:rPr>
        <w:t>.</w:t>
      </w:r>
    </w:p>
    <w:p w:rsidR="001974FF" w:rsidRPr="00011FC7" w:rsidRDefault="001974FF" w:rsidP="001974FF">
      <w:pPr>
        <w:ind w:firstLine="567"/>
        <w:jc w:val="both"/>
        <w:rPr>
          <w:sz w:val="24"/>
          <w:szCs w:val="24"/>
        </w:rPr>
      </w:pPr>
      <w:r w:rsidRPr="003A7BDD">
        <w:rPr>
          <w:sz w:val="24"/>
          <w:szCs w:val="24"/>
        </w:rPr>
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требований пункта 4.20 Положения: 21 585</w:t>
      </w:r>
      <w:r w:rsidR="009403F5" w:rsidRPr="003A7BDD">
        <w:rPr>
          <w:sz w:val="24"/>
          <w:szCs w:val="24"/>
        </w:rPr>
        <w:t> 487</w:t>
      </w:r>
      <w:r w:rsidR="004C4224">
        <w:rPr>
          <w:sz w:val="24"/>
          <w:szCs w:val="24"/>
        </w:rPr>
        <w:t> </w:t>
      </w:r>
      <w:r w:rsidR="009403F5" w:rsidRPr="003A7BDD">
        <w:rPr>
          <w:sz w:val="24"/>
          <w:szCs w:val="24"/>
        </w:rPr>
        <w:t>579</w:t>
      </w:r>
      <w:r w:rsidR="004C4224">
        <w:rPr>
          <w:sz w:val="24"/>
          <w:szCs w:val="24"/>
        </w:rPr>
        <w:t xml:space="preserve"> (100%)</w:t>
      </w:r>
      <w:r w:rsidRPr="003A7BDD">
        <w:rPr>
          <w:sz w:val="24"/>
          <w:szCs w:val="24"/>
        </w:rPr>
        <w:t>.</w:t>
      </w:r>
    </w:p>
    <w:p w:rsidR="001974FF" w:rsidRPr="00011FC7" w:rsidRDefault="001974FF" w:rsidP="001974FF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</w:t>
      </w:r>
      <w:r w:rsidR="003B10B8" w:rsidRPr="00011FC7">
        <w:rPr>
          <w:sz w:val="24"/>
          <w:szCs w:val="24"/>
        </w:rPr>
        <w:t xml:space="preserve">по данному вопросу повестки дня </w:t>
      </w:r>
      <w:r w:rsidRPr="00011FC7">
        <w:rPr>
          <w:sz w:val="24"/>
          <w:szCs w:val="24"/>
        </w:rPr>
        <w:t xml:space="preserve">обладали лица, не заинтересованные в совершении Обществом сделки, принявшие участие в </w:t>
      </w:r>
      <w:r w:rsidR="003B10B8"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>: 1</w:t>
      </w:r>
      <w:r w:rsidR="009403F5">
        <w:rPr>
          <w:sz w:val="24"/>
          <w:szCs w:val="24"/>
        </w:rPr>
        <w:t>5 </w:t>
      </w:r>
      <w:r w:rsidRPr="00011FC7">
        <w:rPr>
          <w:sz w:val="24"/>
          <w:szCs w:val="24"/>
        </w:rPr>
        <w:t>0</w:t>
      </w:r>
      <w:r w:rsidR="009403F5">
        <w:rPr>
          <w:sz w:val="24"/>
          <w:szCs w:val="24"/>
        </w:rPr>
        <w:t>66 813 725</w:t>
      </w:r>
      <w:r w:rsidRPr="00011FC7">
        <w:rPr>
          <w:sz w:val="24"/>
          <w:szCs w:val="24"/>
        </w:rPr>
        <w:t>, что составило 6</w:t>
      </w:r>
      <w:r w:rsidR="009403F5"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 w:rsidR="009403F5">
        <w:rPr>
          <w:sz w:val="24"/>
          <w:szCs w:val="24"/>
        </w:rPr>
        <w:t>801</w:t>
      </w:r>
      <w:r w:rsidRPr="00011FC7">
        <w:rPr>
          <w:sz w:val="24"/>
          <w:szCs w:val="24"/>
        </w:rPr>
        <w:t>% от числа голосов, которыми обладали лица, име</w:t>
      </w:r>
      <w:r w:rsidR="003B10B8"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голосование, не заинтересованные в совершении Обществом сделки.</w:t>
      </w:r>
    </w:p>
    <w:p w:rsidR="001974FF" w:rsidRPr="00011FC7" w:rsidRDefault="001974FF" w:rsidP="001974FF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61" w:type="dxa"/>
        <w:jc w:val="center"/>
        <w:tblInd w:w="-5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4"/>
        <w:gridCol w:w="1701"/>
        <w:gridCol w:w="2552"/>
        <w:gridCol w:w="1894"/>
        <w:gridCol w:w="1660"/>
      </w:tblGrid>
      <w:tr w:rsidR="00BE3391" w:rsidRPr="00011FC7" w:rsidTr="00AB678B">
        <w:trPr>
          <w:cantSplit/>
          <w:trHeight w:val="1453"/>
          <w:jc w:val="center"/>
        </w:trPr>
        <w:tc>
          <w:tcPr>
            <w:tcW w:w="6107" w:type="dxa"/>
            <w:gridSpan w:val="3"/>
            <w:tcBorders>
              <w:bottom w:val="single" w:sz="4" w:space="0" w:color="auto"/>
            </w:tcBorders>
          </w:tcPr>
          <w:p w:rsidR="00BE3391" w:rsidRPr="00011FC7" w:rsidRDefault="00BE3391" w:rsidP="00AB678B">
            <w:pPr>
              <w:jc w:val="both"/>
              <w:rPr>
                <w:sz w:val="24"/>
                <w:szCs w:val="24"/>
              </w:rPr>
            </w:pPr>
          </w:p>
          <w:p w:rsidR="00BE3391" w:rsidRPr="00011FC7" w:rsidRDefault="00BE3391" w:rsidP="003B10B8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554" w:type="dxa"/>
            <w:gridSpan w:val="2"/>
            <w:vMerge w:val="restart"/>
          </w:tcPr>
          <w:p w:rsidR="00BE3391" w:rsidRPr="00011FC7" w:rsidRDefault="00BE3391" w:rsidP="00AB678B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BE3391" w:rsidRPr="00011FC7" w:rsidRDefault="00BE3391" w:rsidP="00AB678B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 w:rsidR="003B10B8"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BE3391" w:rsidRPr="00011FC7" w:rsidTr="00AB678B">
        <w:trPr>
          <w:cantSplit/>
          <w:jc w:val="center"/>
        </w:trPr>
        <w:tc>
          <w:tcPr>
            <w:tcW w:w="1854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1701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2552" w:type="dxa"/>
            <w:vAlign w:val="center"/>
          </w:tcPr>
          <w:p w:rsidR="00BE3391" w:rsidRPr="00011FC7" w:rsidRDefault="00BE3391" w:rsidP="00AB678B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554" w:type="dxa"/>
            <w:gridSpan w:val="2"/>
            <w:vMerge/>
          </w:tcPr>
          <w:p w:rsidR="00BE3391" w:rsidRPr="00011FC7" w:rsidRDefault="00BE3391" w:rsidP="00AB678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00C7A" w:rsidRPr="00011FC7" w:rsidTr="00AB678B">
        <w:trPr>
          <w:cantSplit/>
          <w:trHeight w:val="462"/>
          <w:jc w:val="center"/>
        </w:trPr>
        <w:tc>
          <w:tcPr>
            <w:tcW w:w="1854" w:type="dxa"/>
          </w:tcPr>
          <w:p w:rsidR="00CB1A35" w:rsidRDefault="00CB1A3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15 031 457 937</w:t>
            </w:r>
          </w:p>
          <w:p w:rsidR="00A00C7A" w:rsidRPr="00011FC7" w:rsidRDefault="00A00C7A" w:rsidP="009403F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</w:t>
            </w:r>
            <w:r w:rsidR="009403F5">
              <w:rPr>
                <w:sz w:val="24"/>
                <w:szCs w:val="24"/>
              </w:rPr>
              <w:t>69</w:t>
            </w:r>
            <w:r w:rsidRPr="00011FC7">
              <w:rPr>
                <w:sz w:val="24"/>
                <w:szCs w:val="24"/>
              </w:rPr>
              <w:t>,</w:t>
            </w:r>
            <w:r w:rsidR="009403F5">
              <w:rPr>
                <w:sz w:val="24"/>
                <w:szCs w:val="24"/>
              </w:rPr>
              <w:t>637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8346E5" w:rsidRDefault="008346E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4 946 349</w:t>
            </w:r>
          </w:p>
          <w:p w:rsidR="00A00C7A" w:rsidRPr="00011FC7" w:rsidRDefault="008346E5" w:rsidP="008346E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 </w:t>
            </w:r>
            <w:r w:rsidR="00A00C7A" w:rsidRPr="00011FC7">
              <w:rPr>
                <w:sz w:val="24"/>
                <w:szCs w:val="24"/>
              </w:rPr>
              <w:t>(0,02</w:t>
            </w:r>
            <w:r>
              <w:rPr>
                <w:sz w:val="24"/>
                <w:szCs w:val="24"/>
              </w:rPr>
              <w:t>3</w:t>
            </w:r>
            <w:r w:rsidR="00A00C7A" w:rsidRPr="00011FC7">
              <w:rPr>
                <w:sz w:val="24"/>
                <w:szCs w:val="24"/>
              </w:rPr>
              <w:t>%)</w:t>
            </w:r>
          </w:p>
        </w:tc>
        <w:tc>
          <w:tcPr>
            <w:tcW w:w="2552" w:type="dxa"/>
          </w:tcPr>
          <w:p w:rsidR="008346E5" w:rsidRDefault="008346E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22 008 762</w:t>
            </w:r>
          </w:p>
          <w:p w:rsidR="00A00C7A" w:rsidRPr="00011FC7" w:rsidRDefault="008346E5" w:rsidP="008346E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 </w:t>
            </w:r>
            <w:r w:rsidR="00A00C7A" w:rsidRPr="00011FC7">
              <w:rPr>
                <w:sz w:val="24"/>
                <w:szCs w:val="24"/>
              </w:rPr>
              <w:t>(0,</w:t>
            </w:r>
            <w:r>
              <w:rPr>
                <w:sz w:val="24"/>
                <w:szCs w:val="24"/>
              </w:rPr>
              <w:t>102</w:t>
            </w:r>
            <w:r w:rsidR="00A00C7A" w:rsidRPr="00011FC7">
              <w:rPr>
                <w:sz w:val="24"/>
                <w:szCs w:val="24"/>
              </w:rPr>
              <w:t>%)</w:t>
            </w:r>
          </w:p>
        </w:tc>
        <w:tc>
          <w:tcPr>
            <w:tcW w:w="1894" w:type="dxa"/>
          </w:tcPr>
          <w:p w:rsidR="00A00C7A" w:rsidRPr="00011FC7" w:rsidRDefault="008346E5" w:rsidP="00AB6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8 400 677</w:t>
            </w:r>
          </w:p>
        </w:tc>
        <w:tc>
          <w:tcPr>
            <w:tcW w:w="1660" w:type="dxa"/>
          </w:tcPr>
          <w:p w:rsidR="00A00C7A" w:rsidRPr="00011FC7" w:rsidRDefault="00A00C7A" w:rsidP="008346E5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 w:rsidR="008346E5">
              <w:rPr>
                <w:sz w:val="24"/>
                <w:szCs w:val="24"/>
              </w:rPr>
              <w:t>39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9403F5" w:rsidRPr="00011FC7" w:rsidRDefault="009403F5" w:rsidP="009403F5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 xml:space="preserve">По </w:t>
      </w:r>
      <w:r>
        <w:rPr>
          <w:b/>
          <w:bCs/>
          <w:sz w:val="24"/>
          <w:szCs w:val="24"/>
        </w:rPr>
        <w:t>восьмому</w:t>
      </w:r>
      <w:r w:rsidRPr="00011FC7">
        <w:rPr>
          <w:b/>
          <w:bCs/>
          <w:sz w:val="24"/>
          <w:szCs w:val="24"/>
        </w:rPr>
        <w:t xml:space="preserve"> вопросу повестки дня большинством голосов всех акционеров, не заинтересованных в совершении Обществом сделки, принято решение: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 </w:t>
      </w:r>
      <w:r w:rsidR="00BE3391" w:rsidRPr="009403F5">
        <w:rPr>
          <w:sz w:val="24"/>
          <w:szCs w:val="24"/>
        </w:rPr>
        <w:t>«</w:t>
      </w:r>
      <w:r w:rsidRPr="009403F5">
        <w:rPr>
          <w:sz w:val="24"/>
          <w:szCs w:val="24"/>
        </w:rPr>
        <w:t xml:space="preserve">1. Руководствуясь пунктом 1 статьи 77 Федерального закона от 26.12.1995 г. №208-ФЗ «Об акционерных обществах» определить цену приобретаемых услуг </w:t>
      </w:r>
      <w:proofErr w:type="gramStart"/>
      <w:r w:rsidRPr="009403F5">
        <w:rPr>
          <w:sz w:val="24"/>
          <w:szCs w:val="24"/>
        </w:rPr>
        <w:t>по</w:t>
      </w:r>
      <w:proofErr w:type="gramEnd"/>
      <w:r w:rsidRPr="009403F5">
        <w:rPr>
          <w:sz w:val="24"/>
          <w:szCs w:val="24"/>
        </w:rPr>
        <w:t>: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1.1. Договору страхования № 15DO0020 (далее – Договор страхования) за период страхования с 10.10.2015 по 30.06.2016 – в размере страховой премии, составляющей 21 600 000 (Двадцать один миллион шестьсот тысяч) рублей.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1.2. Дополнительному соглашению №1 к Договору страхования (далее – Дополнительное соглашение №1) за период страхования с 01.07.2016 по 30.06.2017 –  в размере страховой премии, составляющей 28 800 000 (Двадцать восемь миллионов восемьсот тысяч) рублей.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Итого размер страховой премии по Договору страхования с учетом Дополнительного соглашения №1 составит 50 400 000 (Пятьдесят миллионов четыреста тысяч) рублей.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2. В соответствии с пунктом 1 статьи 81, пунктами 3 и 4 статьи 83 Федерального закона от 26.12.1995 г. №208-ФЗ «Об акционерных обществах» одобрить сделки, в совершении которых имеется заинтересованность: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2.1. Договор страхования № 15DO0020: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Стороны сделки:</w:t>
      </w:r>
      <w:r w:rsidRPr="009403F5">
        <w:rPr>
          <w:sz w:val="24"/>
          <w:szCs w:val="24"/>
        </w:rPr>
        <w:t xml:space="preserve"> Страхователь – Публичное акционерное общество «Сбербанк России» (ПАО Сбербанк), Страховщик – Акционерное общество «Страховое общество газовой промышленности» (АО «СОГАЗ»).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Предмет сделки:</w:t>
      </w:r>
      <w:r w:rsidRPr="009403F5">
        <w:rPr>
          <w:sz w:val="24"/>
          <w:szCs w:val="24"/>
        </w:rPr>
        <w:t xml:space="preserve"> Страховщик обязуется при наступлении любого из указанных в Договоре страхования страховых случаев выплатить в соответствии с Договором страхования страховое возмещение (в зависимости от ситуации) соответствующему Застрахованному и/или любому третьему лицу, имеющему право на такое возмещение.</w:t>
      </w:r>
    </w:p>
    <w:p w:rsidR="009403F5" w:rsidRPr="009403F5" w:rsidRDefault="009403F5" w:rsidP="009403F5">
      <w:pPr>
        <w:ind w:left="-284" w:firstLine="567"/>
        <w:jc w:val="both"/>
        <w:rPr>
          <w:b/>
          <w:sz w:val="24"/>
          <w:szCs w:val="24"/>
        </w:rPr>
      </w:pPr>
      <w:r w:rsidRPr="009403F5">
        <w:rPr>
          <w:b/>
          <w:sz w:val="24"/>
          <w:szCs w:val="24"/>
        </w:rPr>
        <w:t>Застрахованные: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1) любая Компания (Страхователь и/или любая Дочерняя компания Страхователя); и/или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2) любое Застрахованное лицо – это любое физическое лицо, которое (а) в любой момент до начала течения Периода страхования являлось; и/или (b) на момент начала течения Периода страхования является; и/или (с) в любой момент в течение периода страхования станет: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а) Директором (членом Наблюдательного совета или совета директоров) / Должностным лицом (в том числе единоличным исполнительным органом, заместителем единоличного исполнительного органа, членом коллегиального исполнительного органа, старшим вице-президентом, вице-президентом, главным бухгалтером и т.д.)/ иным указанным в Договоре страхования Работником Компании; и/или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б) иным определенным Договором страхования лицом.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Выгодоприобретатели:</w:t>
      </w:r>
      <w:r w:rsidRPr="009403F5">
        <w:rPr>
          <w:sz w:val="24"/>
          <w:szCs w:val="24"/>
        </w:rPr>
        <w:t xml:space="preserve"> в отношении страхования ответственности Компаний и Застрахованных лиц за любые финансовые убытки, понесенные третьими лицами – третьи </w:t>
      </w:r>
      <w:r w:rsidRPr="009403F5">
        <w:rPr>
          <w:sz w:val="24"/>
          <w:szCs w:val="24"/>
        </w:rPr>
        <w:lastRenderedPageBreak/>
        <w:t xml:space="preserve">лица, которые понесли соответствующие убытки; в отношении страхования любых расходов Компаний и Застрахованных лиц – Застрахованные Компании и лица. </w:t>
      </w:r>
    </w:p>
    <w:p w:rsidR="009403F5" w:rsidRPr="009403F5" w:rsidRDefault="009403F5" w:rsidP="009403F5">
      <w:pPr>
        <w:ind w:left="-284" w:firstLine="567"/>
        <w:jc w:val="both"/>
        <w:rPr>
          <w:b/>
          <w:sz w:val="24"/>
          <w:szCs w:val="24"/>
        </w:rPr>
      </w:pPr>
      <w:r w:rsidRPr="009403F5">
        <w:rPr>
          <w:b/>
          <w:sz w:val="24"/>
          <w:szCs w:val="24"/>
        </w:rPr>
        <w:t>Объекты страхования: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Покрытие</w:t>
      </w:r>
      <w:proofErr w:type="gramStart"/>
      <w:r w:rsidRPr="009403F5">
        <w:rPr>
          <w:sz w:val="24"/>
          <w:szCs w:val="24"/>
        </w:rPr>
        <w:t xml:space="preserve"> А</w:t>
      </w:r>
      <w:proofErr w:type="gramEnd"/>
      <w:r w:rsidRPr="009403F5">
        <w:rPr>
          <w:sz w:val="24"/>
          <w:szCs w:val="24"/>
        </w:rPr>
        <w:t>: имущественные интересы Застрахованного лица, связанные с (1) обязанностью возместить понесенные третьими лицами финансовые убытки в связи с предъявленным иском; (2) несением и/или необходимостью несения любых расходов в связи с предъявленным иском;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Покрытие B: имущественные интересы любой Компании, связанные с возмещением такой Компанией любых убытков в связи с предъявленным иском Застрахованному лицу;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Покрытие C: имущественные интересы любой Компании, связанные с (1) обязанностью возместить понесенные третьими лицами финансовые убытки в связи с предъявленным иском по ценным бумагам; (2) несением и/или необходимостью несения любых расходов в связи с предъявленным иском по ценным бумагам.</w:t>
      </w:r>
    </w:p>
    <w:p w:rsidR="009403F5" w:rsidRPr="009403F5" w:rsidRDefault="009403F5" w:rsidP="009403F5">
      <w:pPr>
        <w:ind w:left="-284" w:firstLine="567"/>
        <w:jc w:val="both"/>
        <w:rPr>
          <w:b/>
          <w:sz w:val="24"/>
          <w:szCs w:val="24"/>
        </w:rPr>
      </w:pPr>
      <w:r w:rsidRPr="009403F5">
        <w:rPr>
          <w:b/>
          <w:sz w:val="24"/>
          <w:szCs w:val="24"/>
        </w:rPr>
        <w:t xml:space="preserve">Страховые случаи: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Покрытие A: (1) наступление всех следующих обстоятельств: возникновение у любого Застрахованного лица обязанности возместить любые финансовые убытки, понесенные третьими лицами в связи с любым неверным действием Застрахованного лица и предъявление такому Застрахованному лицу любого иска в связи с указанными финансовыми убытками; (2) предъявление Застрахованному лицу любого иска, который может повлечь любые расходы такого Застрахованного лица или необходимость несения таких расходов в связи с таким иском;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proofErr w:type="gramStart"/>
      <w:r w:rsidRPr="009403F5">
        <w:rPr>
          <w:sz w:val="24"/>
          <w:szCs w:val="24"/>
        </w:rPr>
        <w:t xml:space="preserve">Покрытие B: несение любой Компанией любых расходов/ издержек исключительно в связи с возмещением такой Компанией любых убытков любому Застрахованному лицу и/или иному лицу в интересах любого Застрахованного лица в связи с любым иском, предъявленным любому Застрахованному лицу, и/или ответственностью любого Застрахованного лица за любые финансовые убытки, понесенные третьими лицами; </w:t>
      </w:r>
      <w:proofErr w:type="gramEnd"/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Покрытие C: (1) наступление всех следующих обстоятельств: возникновение у любой Компании обязанности возместить любые финансовые убытки, понесенные третьими лицами в связи с любым неверным действием Компании, и предъявление такой Компании любого иска по ценным бумагам в связи с указанными финансовыми убытками; (2) предъявление любой Компании любого иска по ценным бумагам, который может повлечь любые расходы такой Компании или необходимость несения таких расходов в связи с таким иском по ценным бумагам.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Цена сделки:</w:t>
      </w:r>
      <w:r w:rsidRPr="009403F5">
        <w:rPr>
          <w:sz w:val="24"/>
          <w:szCs w:val="24"/>
        </w:rPr>
        <w:t xml:space="preserve"> размер страховой премии за период страхования с 10.10.2015 по 30.06.2016</w:t>
      </w:r>
      <w:r w:rsidRPr="009403F5">
        <w:rPr>
          <w:b/>
          <w:sz w:val="24"/>
          <w:szCs w:val="24"/>
        </w:rPr>
        <w:t xml:space="preserve"> </w:t>
      </w:r>
      <w:r w:rsidRPr="009403F5">
        <w:rPr>
          <w:sz w:val="24"/>
          <w:szCs w:val="24"/>
        </w:rPr>
        <w:t xml:space="preserve">составляет 21 600 000 (Двадцать один миллион шестьсот тысяч) рублей. </w:t>
      </w:r>
    </w:p>
    <w:p w:rsidR="009403F5" w:rsidRPr="009403F5" w:rsidRDefault="009403F5" w:rsidP="009403F5">
      <w:pPr>
        <w:ind w:left="-284" w:firstLine="567"/>
        <w:jc w:val="both"/>
        <w:rPr>
          <w:b/>
          <w:sz w:val="24"/>
          <w:szCs w:val="24"/>
        </w:rPr>
      </w:pPr>
      <w:r w:rsidRPr="009403F5">
        <w:rPr>
          <w:b/>
          <w:sz w:val="24"/>
          <w:szCs w:val="24"/>
        </w:rPr>
        <w:t xml:space="preserve">Страховая сумма: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В совокупности по всем страховым покрытиям и расширениям за исключением расширения для независимых директоров – 4 600 000 000 (Четыре миллиарда шестьсот миллионов) рублей.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 xml:space="preserve">- Дополнительная страховая сумма для независимого директора – 30 000 000 (Тридцать миллионов) рублей. Совокупная дополнительная страховая сумма для независимых директоров – 150 000 000 (Сто пятьдесят миллионов) рублей. </w:t>
      </w:r>
    </w:p>
    <w:p w:rsidR="009403F5" w:rsidRPr="009403F5" w:rsidRDefault="009403F5" w:rsidP="009403F5">
      <w:pPr>
        <w:ind w:left="-284" w:firstLine="567"/>
        <w:jc w:val="both"/>
        <w:rPr>
          <w:b/>
          <w:sz w:val="24"/>
          <w:szCs w:val="24"/>
        </w:rPr>
      </w:pPr>
      <w:r w:rsidRPr="009403F5">
        <w:rPr>
          <w:b/>
          <w:sz w:val="24"/>
          <w:szCs w:val="24"/>
        </w:rPr>
        <w:t xml:space="preserve">Франшиза (по каждому страховому случаю):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Покрытие</w:t>
      </w:r>
      <w:proofErr w:type="gramStart"/>
      <w:r w:rsidRPr="009403F5">
        <w:rPr>
          <w:sz w:val="24"/>
          <w:szCs w:val="24"/>
        </w:rPr>
        <w:t xml:space="preserve"> А</w:t>
      </w:r>
      <w:proofErr w:type="gramEnd"/>
      <w:r w:rsidRPr="009403F5">
        <w:rPr>
          <w:sz w:val="24"/>
          <w:szCs w:val="24"/>
        </w:rPr>
        <w:t xml:space="preserve">: не применяется;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Покрытие</w:t>
      </w:r>
      <w:proofErr w:type="gramStart"/>
      <w:r w:rsidRPr="009403F5">
        <w:rPr>
          <w:sz w:val="24"/>
          <w:szCs w:val="24"/>
        </w:rPr>
        <w:t xml:space="preserve"> В</w:t>
      </w:r>
      <w:proofErr w:type="gramEnd"/>
      <w:r w:rsidRPr="009403F5">
        <w:rPr>
          <w:sz w:val="24"/>
          <w:szCs w:val="24"/>
        </w:rPr>
        <w:t xml:space="preserve">: 1 500 000 (Один миллион пятьсот тысяч) руб. (для исков в связи с SPO Банка), 500 000 (Пятьсот тысяч) руб. (для всех остальных исков);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t>Покрытие</w:t>
      </w:r>
      <w:proofErr w:type="gramStart"/>
      <w:r w:rsidRPr="009403F5">
        <w:rPr>
          <w:sz w:val="24"/>
          <w:szCs w:val="24"/>
        </w:rPr>
        <w:t xml:space="preserve"> С</w:t>
      </w:r>
      <w:proofErr w:type="gramEnd"/>
      <w:r w:rsidRPr="009403F5">
        <w:rPr>
          <w:sz w:val="24"/>
          <w:szCs w:val="24"/>
        </w:rPr>
        <w:t xml:space="preserve">: 7 500 000 (Семь миллионов пятьсот тысяч) руб. (для исков в связи с SPO Банка), 3 000 000 (Три миллиона) руб. (для всех остальных исков).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Бесплатный период обнаружения:</w:t>
      </w:r>
      <w:r w:rsidRPr="009403F5">
        <w:rPr>
          <w:sz w:val="24"/>
          <w:szCs w:val="24"/>
        </w:rPr>
        <w:t xml:space="preserve"> 60 (Шестьдесят) календарных дней.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Срок действия Договора страхования / Период страхования:</w:t>
      </w:r>
      <w:r w:rsidRPr="009403F5">
        <w:rPr>
          <w:sz w:val="24"/>
          <w:szCs w:val="24"/>
        </w:rPr>
        <w:t xml:space="preserve"> 10.10.2015 – 30.06.2016.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sz w:val="24"/>
          <w:szCs w:val="24"/>
        </w:rPr>
        <w:lastRenderedPageBreak/>
        <w:t xml:space="preserve">2.2. Дополнительное соглашение №1 к Договору страхования № 15DO0020: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Стороны сделки:</w:t>
      </w:r>
      <w:r w:rsidRPr="009403F5">
        <w:rPr>
          <w:sz w:val="24"/>
          <w:szCs w:val="24"/>
        </w:rPr>
        <w:t xml:space="preserve"> Страхователь – Публичное акционерное общество «Сбербанк России» (ПАО Сбербанк), Страховщик – Акционерное общество «Страховое общество газовой промышленности» (АО «СОГАЗ»).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Предмет сделки:</w:t>
      </w:r>
      <w:r w:rsidRPr="009403F5">
        <w:rPr>
          <w:sz w:val="24"/>
          <w:szCs w:val="24"/>
        </w:rPr>
        <w:t xml:space="preserve"> продление срока действия Договора страхования до 30.06.2017 без изменения иных условий Договора страхования.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Цена сделки:</w:t>
      </w:r>
      <w:r w:rsidRPr="009403F5">
        <w:rPr>
          <w:sz w:val="24"/>
          <w:szCs w:val="24"/>
        </w:rPr>
        <w:t xml:space="preserve"> размер страховой премии по Дополнительному соглашению № 1 за период страхования с 01.07.2016 по 30.06.2017</w:t>
      </w:r>
      <w:r w:rsidRPr="009403F5">
        <w:rPr>
          <w:b/>
          <w:sz w:val="24"/>
          <w:szCs w:val="24"/>
        </w:rPr>
        <w:t xml:space="preserve"> </w:t>
      </w:r>
      <w:r w:rsidRPr="009403F5">
        <w:rPr>
          <w:sz w:val="24"/>
          <w:szCs w:val="24"/>
        </w:rPr>
        <w:t xml:space="preserve">составляет 28 800 000 (Двадцать восемь миллионов восемьсот тысяч) рублей. 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Срок действия Дополнительного соглашения №1 / Период страхования:</w:t>
      </w:r>
      <w:r w:rsidRPr="009403F5">
        <w:rPr>
          <w:sz w:val="24"/>
          <w:szCs w:val="24"/>
        </w:rPr>
        <w:t xml:space="preserve"> до 30.06.2017. </w:t>
      </w:r>
    </w:p>
    <w:p w:rsidR="009403F5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Выгодоприобретатели:</w:t>
      </w:r>
      <w:r w:rsidRPr="009403F5">
        <w:rPr>
          <w:sz w:val="24"/>
          <w:szCs w:val="24"/>
        </w:rPr>
        <w:t xml:space="preserve"> в отношении страхования ответственности Компаний и Застрахованных лиц за любые финансовые убытки, понесенные третьими лицами – третьи лица, которые понесли соответствующие убытки; в отношении страхования любых расходов Компаний и Застрахованных лиц – Застрахованные Компании и лица. </w:t>
      </w:r>
    </w:p>
    <w:p w:rsidR="00BE3391" w:rsidRPr="009403F5" w:rsidRDefault="009403F5" w:rsidP="009403F5">
      <w:pPr>
        <w:ind w:left="-284" w:firstLine="567"/>
        <w:jc w:val="both"/>
        <w:rPr>
          <w:sz w:val="24"/>
          <w:szCs w:val="24"/>
        </w:rPr>
      </w:pPr>
      <w:r w:rsidRPr="009403F5">
        <w:rPr>
          <w:b/>
          <w:sz w:val="24"/>
          <w:szCs w:val="24"/>
        </w:rPr>
        <w:t>Иные существенные условия:</w:t>
      </w:r>
      <w:r w:rsidRPr="009403F5">
        <w:rPr>
          <w:sz w:val="24"/>
          <w:szCs w:val="24"/>
        </w:rPr>
        <w:t xml:space="preserve"> соответствуют Договору страхования</w:t>
      </w:r>
      <w:r w:rsidR="00BE3391" w:rsidRPr="009403F5">
        <w:rPr>
          <w:sz w:val="24"/>
          <w:szCs w:val="24"/>
        </w:rPr>
        <w:t>».</w:t>
      </w:r>
    </w:p>
    <w:p w:rsidR="00BE3391" w:rsidRPr="00011FC7" w:rsidRDefault="00BE3391" w:rsidP="00BE3391">
      <w:pPr>
        <w:ind w:firstLine="567"/>
        <w:jc w:val="both"/>
        <w:rPr>
          <w:sz w:val="24"/>
          <w:szCs w:val="24"/>
        </w:rPr>
      </w:pPr>
    </w:p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011FC7">
        <w:rPr>
          <w:b/>
          <w:bCs/>
          <w:sz w:val="24"/>
          <w:szCs w:val="24"/>
          <w:u w:val="single"/>
        </w:rPr>
        <w:t>По девятому вопросу повестки дня:</w:t>
      </w:r>
    </w:p>
    <w:p w:rsidR="00BC0F39" w:rsidRPr="00876E39" w:rsidRDefault="00BC0F39" w:rsidP="00BC0F39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>Число голосов, которыми обладали лица, включенные в список лиц, име</w:t>
      </w:r>
      <w:r>
        <w:rPr>
          <w:sz w:val="24"/>
          <w:szCs w:val="24"/>
        </w:rPr>
        <w:t>вших</w:t>
      </w:r>
      <w:r w:rsidRPr="00011FC7">
        <w:rPr>
          <w:sz w:val="24"/>
          <w:szCs w:val="24"/>
        </w:rPr>
        <w:t xml:space="preserve"> право на участие в Собрании, по данному вопросу повестки дня: </w:t>
      </w:r>
      <w:r w:rsidRPr="00876E39">
        <w:rPr>
          <w:sz w:val="24"/>
          <w:szCs w:val="24"/>
        </w:rPr>
        <w:t>21 586 948 000.</w:t>
      </w:r>
    </w:p>
    <w:p w:rsidR="00BC0F39" w:rsidRPr="00011FC7" w:rsidRDefault="00BC0F39" w:rsidP="00BC0F39">
      <w:pPr>
        <w:ind w:firstLine="567"/>
        <w:jc w:val="both"/>
        <w:rPr>
          <w:sz w:val="24"/>
          <w:szCs w:val="24"/>
        </w:rPr>
      </w:pPr>
      <w:r w:rsidRPr="00876E39">
        <w:rPr>
          <w:sz w:val="24"/>
          <w:szCs w:val="24"/>
        </w:rPr>
        <w:t>Число голосов, приходившихся на голосующие акции Общества</w:t>
      </w:r>
      <w:r>
        <w:rPr>
          <w:sz w:val="24"/>
          <w:szCs w:val="24"/>
        </w:rPr>
        <w:t xml:space="preserve"> по данному вопросу повестки дня</w:t>
      </w:r>
      <w:r w:rsidRPr="00876E39">
        <w:rPr>
          <w:sz w:val="24"/>
          <w:szCs w:val="24"/>
        </w:rPr>
        <w:t>, определенное с учетом требований пункта 4.20 Положения: 21 586 948</w:t>
      </w:r>
      <w:r w:rsidR="004C4224">
        <w:rPr>
          <w:sz w:val="24"/>
          <w:szCs w:val="24"/>
        </w:rPr>
        <w:t> </w:t>
      </w:r>
      <w:r w:rsidRPr="00876E39">
        <w:rPr>
          <w:sz w:val="24"/>
          <w:szCs w:val="24"/>
        </w:rPr>
        <w:t>000</w:t>
      </w:r>
      <w:r w:rsidR="004C4224">
        <w:rPr>
          <w:sz w:val="24"/>
          <w:szCs w:val="24"/>
        </w:rPr>
        <w:t xml:space="preserve"> (100%)</w:t>
      </w:r>
      <w:r w:rsidRPr="00876E39">
        <w:rPr>
          <w:sz w:val="24"/>
          <w:szCs w:val="24"/>
        </w:rPr>
        <w:t>.</w:t>
      </w:r>
    </w:p>
    <w:p w:rsidR="00BC0F39" w:rsidRPr="00011FC7" w:rsidRDefault="00BC0F39" w:rsidP="00BC0F39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Число голосов, которыми обладали лица, принявшие участие в </w:t>
      </w:r>
      <w:r>
        <w:rPr>
          <w:sz w:val="24"/>
          <w:szCs w:val="24"/>
        </w:rPr>
        <w:t>Собрании</w:t>
      </w:r>
      <w:r w:rsidRPr="00011FC7">
        <w:rPr>
          <w:sz w:val="24"/>
          <w:szCs w:val="24"/>
        </w:rPr>
        <w:t xml:space="preserve"> по данному вопросу повестки дня:</w:t>
      </w:r>
      <w:r>
        <w:rPr>
          <w:sz w:val="24"/>
          <w:szCs w:val="24"/>
        </w:rPr>
        <w:t xml:space="preserve"> 15 068 081 306</w:t>
      </w:r>
      <w:r w:rsidRPr="00011FC7">
        <w:rPr>
          <w:sz w:val="24"/>
          <w:szCs w:val="24"/>
        </w:rPr>
        <w:t>, что составило 6</w:t>
      </w:r>
      <w:r>
        <w:rPr>
          <w:sz w:val="24"/>
          <w:szCs w:val="24"/>
        </w:rPr>
        <w:t>9</w:t>
      </w:r>
      <w:r w:rsidRPr="00011FC7">
        <w:rPr>
          <w:sz w:val="24"/>
          <w:szCs w:val="24"/>
        </w:rPr>
        <w:t>,</w:t>
      </w:r>
      <w:r>
        <w:rPr>
          <w:sz w:val="24"/>
          <w:szCs w:val="24"/>
        </w:rPr>
        <w:t>802</w:t>
      </w:r>
      <w:r w:rsidRPr="00011FC7">
        <w:rPr>
          <w:sz w:val="24"/>
          <w:szCs w:val="24"/>
        </w:rPr>
        <w:t>% от числа голосов, которыми обладали лица, име</w:t>
      </w:r>
      <w:r>
        <w:rPr>
          <w:sz w:val="24"/>
          <w:szCs w:val="24"/>
        </w:rPr>
        <w:t>вшие</w:t>
      </w:r>
      <w:r w:rsidRPr="00011FC7">
        <w:rPr>
          <w:sz w:val="24"/>
          <w:szCs w:val="24"/>
        </w:rPr>
        <w:t xml:space="preserve"> право на голосование. </w:t>
      </w:r>
    </w:p>
    <w:p w:rsidR="00BC0F39" w:rsidRPr="00011FC7" w:rsidRDefault="00BC0F39" w:rsidP="00BC0F39">
      <w:pPr>
        <w:ind w:firstLine="567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Кворум для принятия решения по данному вопросу повестки дня имелся. </w:t>
      </w:r>
    </w:p>
    <w:p w:rsidR="00196CCB" w:rsidRPr="00011FC7" w:rsidRDefault="00196CCB" w:rsidP="00196CCB">
      <w:pPr>
        <w:ind w:firstLine="567"/>
        <w:jc w:val="both"/>
        <w:rPr>
          <w:sz w:val="24"/>
          <w:szCs w:val="24"/>
        </w:rPr>
      </w:pPr>
      <w:r w:rsidRPr="00011FC7">
        <w:rPr>
          <w:b/>
          <w:bCs/>
          <w:sz w:val="24"/>
          <w:szCs w:val="24"/>
        </w:rPr>
        <w:t>Итоги голосования по вопросу, поставленному на голосование:</w:t>
      </w:r>
    </w:p>
    <w:tbl>
      <w:tblPr>
        <w:tblW w:w="9603" w:type="dxa"/>
        <w:jc w:val="center"/>
        <w:tblInd w:w="-5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2268"/>
        <w:gridCol w:w="1985"/>
        <w:gridCol w:w="1808"/>
        <w:gridCol w:w="1717"/>
      </w:tblGrid>
      <w:tr w:rsidR="00BC0F39" w:rsidRPr="00011FC7" w:rsidTr="00612EDE">
        <w:trPr>
          <w:cantSplit/>
          <w:trHeight w:val="1453"/>
          <w:jc w:val="center"/>
        </w:trPr>
        <w:tc>
          <w:tcPr>
            <w:tcW w:w="6078" w:type="dxa"/>
            <w:gridSpan w:val="3"/>
            <w:tcBorders>
              <w:bottom w:val="single" w:sz="4" w:space="0" w:color="auto"/>
            </w:tcBorders>
          </w:tcPr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</w:p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отданных за каждый из вариантов голосования</w:t>
            </w:r>
          </w:p>
        </w:tc>
        <w:tc>
          <w:tcPr>
            <w:tcW w:w="3525" w:type="dxa"/>
            <w:gridSpan w:val="2"/>
            <w:vMerge w:val="restart"/>
          </w:tcPr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Число голосов, которые</w:t>
            </w:r>
          </w:p>
          <w:p w:rsidR="00BC0F39" w:rsidRPr="00011FC7" w:rsidRDefault="00BC0F39" w:rsidP="002719EF">
            <w:pPr>
              <w:jc w:val="both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 xml:space="preserve">не подсчитывались при подведении итогов голосования в связи с признанием бюллетеней </w:t>
            </w:r>
            <w:proofErr w:type="gramStart"/>
            <w:r w:rsidRPr="00011FC7">
              <w:rPr>
                <w:sz w:val="24"/>
                <w:szCs w:val="24"/>
              </w:rPr>
              <w:t>недействительными</w:t>
            </w:r>
            <w:proofErr w:type="gramEnd"/>
            <w:r w:rsidRPr="00011FC7">
              <w:rPr>
                <w:sz w:val="24"/>
                <w:szCs w:val="24"/>
              </w:rPr>
              <w:t xml:space="preserve"> или по иным основаниям</w:t>
            </w:r>
            <w:r>
              <w:rPr>
                <w:sz w:val="24"/>
                <w:szCs w:val="24"/>
              </w:rPr>
              <w:t>, предусмотренным Положением</w:t>
            </w:r>
          </w:p>
        </w:tc>
      </w:tr>
      <w:tr w:rsidR="00196CCB" w:rsidRPr="00011FC7" w:rsidTr="00612EDE">
        <w:trPr>
          <w:cantSplit/>
          <w:jc w:val="center"/>
        </w:trPr>
        <w:tc>
          <w:tcPr>
            <w:tcW w:w="1825" w:type="dxa"/>
            <w:vAlign w:val="center"/>
          </w:tcPr>
          <w:p w:rsidR="00196CCB" w:rsidRPr="00011FC7" w:rsidRDefault="00196CCB" w:rsidP="00612EDE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«За»</w:t>
            </w:r>
          </w:p>
        </w:tc>
        <w:tc>
          <w:tcPr>
            <w:tcW w:w="2268" w:type="dxa"/>
            <w:vAlign w:val="center"/>
          </w:tcPr>
          <w:p w:rsidR="00196CCB" w:rsidRPr="00011FC7" w:rsidRDefault="00196CCB" w:rsidP="00612EDE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«Против»</w:t>
            </w:r>
          </w:p>
        </w:tc>
        <w:tc>
          <w:tcPr>
            <w:tcW w:w="1985" w:type="dxa"/>
            <w:vAlign w:val="center"/>
          </w:tcPr>
          <w:p w:rsidR="00196CCB" w:rsidRPr="00011FC7" w:rsidRDefault="00196CCB" w:rsidP="00612EDE">
            <w:pPr>
              <w:jc w:val="center"/>
              <w:rPr>
                <w:bCs/>
                <w:sz w:val="24"/>
                <w:szCs w:val="24"/>
              </w:rPr>
            </w:pPr>
            <w:r w:rsidRPr="00011FC7">
              <w:rPr>
                <w:bCs/>
                <w:sz w:val="24"/>
                <w:szCs w:val="24"/>
              </w:rPr>
              <w:t>«Воздержался»</w:t>
            </w:r>
          </w:p>
        </w:tc>
        <w:tc>
          <w:tcPr>
            <w:tcW w:w="3525" w:type="dxa"/>
            <w:gridSpan w:val="2"/>
            <w:vMerge/>
          </w:tcPr>
          <w:p w:rsidR="00196CCB" w:rsidRPr="00011FC7" w:rsidRDefault="00196CCB" w:rsidP="00612ED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96CCB" w:rsidRPr="00011FC7" w:rsidTr="00612EDE">
        <w:trPr>
          <w:cantSplit/>
          <w:trHeight w:val="462"/>
          <w:jc w:val="center"/>
        </w:trPr>
        <w:tc>
          <w:tcPr>
            <w:tcW w:w="1825" w:type="dxa"/>
          </w:tcPr>
          <w:p w:rsidR="00196CCB" w:rsidRPr="00011FC7" w:rsidRDefault="00196CCB" w:rsidP="00196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15 041 633 535</w:t>
            </w:r>
            <w:r w:rsidRPr="00011FC7">
              <w:rPr>
                <w:sz w:val="24"/>
                <w:szCs w:val="24"/>
              </w:rPr>
              <w:t xml:space="preserve"> (99,</w:t>
            </w:r>
            <w:r>
              <w:rPr>
                <w:sz w:val="24"/>
                <w:szCs w:val="24"/>
              </w:rPr>
              <w:t>824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2268" w:type="dxa"/>
          </w:tcPr>
          <w:p w:rsidR="00196CCB" w:rsidRDefault="00196CCB" w:rsidP="00612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8 141 561</w:t>
            </w:r>
          </w:p>
          <w:p w:rsidR="00196CCB" w:rsidRPr="00011FC7" w:rsidRDefault="00196CCB" w:rsidP="00196CC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</w:t>
            </w:r>
            <w:r>
              <w:rPr>
                <w:sz w:val="24"/>
                <w:szCs w:val="24"/>
              </w:rPr>
              <w:t>054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985" w:type="dxa"/>
          </w:tcPr>
          <w:p w:rsidR="00196CCB" w:rsidRPr="00011FC7" w:rsidRDefault="00196CCB" w:rsidP="00196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7 640 056</w:t>
            </w:r>
            <w:r w:rsidRPr="00011FC7">
              <w:rPr>
                <w:sz w:val="24"/>
                <w:szCs w:val="24"/>
              </w:rPr>
              <w:t xml:space="preserve"> (0,0</w:t>
            </w:r>
            <w:r>
              <w:rPr>
                <w:sz w:val="24"/>
                <w:szCs w:val="24"/>
              </w:rPr>
              <w:t>51</w:t>
            </w:r>
            <w:r w:rsidRPr="00011FC7">
              <w:rPr>
                <w:sz w:val="24"/>
                <w:szCs w:val="24"/>
              </w:rPr>
              <w:t>%)</w:t>
            </w:r>
          </w:p>
        </w:tc>
        <w:tc>
          <w:tcPr>
            <w:tcW w:w="1808" w:type="dxa"/>
          </w:tcPr>
          <w:p w:rsidR="00196CCB" w:rsidRPr="00011FC7" w:rsidRDefault="00196CCB" w:rsidP="00612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10 666 154</w:t>
            </w:r>
          </w:p>
        </w:tc>
        <w:tc>
          <w:tcPr>
            <w:tcW w:w="1717" w:type="dxa"/>
          </w:tcPr>
          <w:p w:rsidR="00196CCB" w:rsidRPr="00011FC7" w:rsidRDefault="00196CCB" w:rsidP="00196CCB">
            <w:pPr>
              <w:jc w:val="center"/>
              <w:rPr>
                <w:sz w:val="24"/>
                <w:szCs w:val="24"/>
              </w:rPr>
            </w:pPr>
            <w:r w:rsidRPr="00011FC7">
              <w:rPr>
                <w:sz w:val="24"/>
                <w:szCs w:val="24"/>
              </w:rPr>
              <w:t>(0,0</w:t>
            </w:r>
            <w:r>
              <w:rPr>
                <w:sz w:val="24"/>
                <w:szCs w:val="24"/>
              </w:rPr>
              <w:t>71</w:t>
            </w:r>
            <w:r w:rsidRPr="00011FC7">
              <w:rPr>
                <w:sz w:val="24"/>
                <w:szCs w:val="24"/>
              </w:rPr>
              <w:t>%)</w:t>
            </w:r>
          </w:p>
        </w:tc>
      </w:tr>
    </w:tbl>
    <w:p w:rsidR="00BE3391" w:rsidRPr="00011FC7" w:rsidRDefault="00BE3391" w:rsidP="00BE3391">
      <w:pPr>
        <w:ind w:firstLine="567"/>
        <w:jc w:val="both"/>
        <w:rPr>
          <w:b/>
          <w:bCs/>
          <w:sz w:val="24"/>
          <w:szCs w:val="24"/>
        </w:rPr>
      </w:pPr>
      <w:r w:rsidRPr="00011FC7">
        <w:rPr>
          <w:b/>
          <w:bCs/>
          <w:sz w:val="24"/>
          <w:szCs w:val="24"/>
        </w:rPr>
        <w:t xml:space="preserve">По девятому вопросу повестки дня большинством голосов принято решение: </w:t>
      </w:r>
    </w:p>
    <w:p w:rsidR="00196CCB" w:rsidRPr="00196CCB" w:rsidRDefault="00196CCB" w:rsidP="00196CCB">
      <w:pPr>
        <w:ind w:right="-30" w:firstLine="426"/>
        <w:jc w:val="both"/>
        <w:rPr>
          <w:sz w:val="24"/>
          <w:szCs w:val="24"/>
        </w:rPr>
      </w:pPr>
      <w:r w:rsidRPr="00196CCB">
        <w:rPr>
          <w:sz w:val="24"/>
          <w:szCs w:val="24"/>
        </w:rPr>
        <w:t>«1. Утвердить базовое вознаграждение членам Наблюдательного совета ПАО Сбербанк в размере 5,9 миллионов рублей.</w:t>
      </w:r>
    </w:p>
    <w:p w:rsidR="00196CCB" w:rsidRPr="00196CCB" w:rsidRDefault="00196CCB" w:rsidP="00196CCB">
      <w:pPr>
        <w:pStyle w:val="Default"/>
        <w:ind w:firstLine="426"/>
        <w:jc w:val="both"/>
        <w:rPr>
          <w:color w:val="auto"/>
          <w:lang w:eastAsia="ru-RU"/>
        </w:rPr>
      </w:pPr>
      <w:r w:rsidRPr="00196CCB">
        <w:rPr>
          <w:color w:val="auto"/>
          <w:lang w:eastAsia="ru-RU"/>
        </w:rPr>
        <w:t>2. Внести следующие изменения в «Положение о вознаграждениях и компенсациях, выплачиваемых членам Наблюдательного совета»:</w:t>
      </w:r>
    </w:p>
    <w:p w:rsidR="00196CCB" w:rsidRPr="00196CCB" w:rsidRDefault="00196CCB" w:rsidP="00196CCB">
      <w:pPr>
        <w:pStyle w:val="Default"/>
        <w:ind w:firstLine="426"/>
        <w:jc w:val="both"/>
      </w:pPr>
      <w:r w:rsidRPr="00196CCB">
        <w:t>а) изложить пункт 2.3 в  следующей редакции:</w:t>
      </w:r>
    </w:p>
    <w:p w:rsidR="00196CCB" w:rsidRPr="00196CCB" w:rsidRDefault="00196CCB" w:rsidP="00196CCB">
      <w:pPr>
        <w:pStyle w:val="Default"/>
        <w:ind w:firstLine="426"/>
        <w:jc w:val="both"/>
      </w:pPr>
      <w:r w:rsidRPr="00196CCB">
        <w:t>«2.3. Членам Наблюдательного совета в зависимости от их участия в работе Наблюдательного совета выплачиваются следующие виды дополнительного вознаграждения:</w:t>
      </w:r>
    </w:p>
    <w:p w:rsidR="00196CCB" w:rsidRPr="00196CCB" w:rsidRDefault="00196CCB" w:rsidP="00196CCB">
      <w:pPr>
        <w:pStyle w:val="Default"/>
        <w:numPr>
          <w:ilvl w:val="0"/>
          <w:numId w:val="10"/>
        </w:numPr>
        <w:jc w:val="both"/>
      </w:pPr>
      <w:r w:rsidRPr="00196CCB">
        <w:t>за исполнение обязанностей члена любого из комитетов Наблюдательного совета – в размере 20% базового вознаграждения;</w:t>
      </w:r>
    </w:p>
    <w:p w:rsidR="00196CCB" w:rsidRPr="00196CCB" w:rsidRDefault="00196CCB" w:rsidP="00196CCB">
      <w:pPr>
        <w:pStyle w:val="Default"/>
        <w:numPr>
          <w:ilvl w:val="0"/>
          <w:numId w:val="10"/>
        </w:numPr>
        <w:jc w:val="both"/>
      </w:pPr>
      <w:r w:rsidRPr="00196CCB">
        <w:t xml:space="preserve">за исполнение обязанностей Председателя любого из комитетов Наблюдательного совета и старшего независимого директора – в размере 30% базового вознаграждения; </w:t>
      </w:r>
    </w:p>
    <w:p w:rsidR="00196CCB" w:rsidRPr="00196CCB" w:rsidRDefault="00196CCB" w:rsidP="00196CCB">
      <w:pPr>
        <w:pStyle w:val="Default"/>
        <w:numPr>
          <w:ilvl w:val="0"/>
          <w:numId w:val="10"/>
        </w:numPr>
        <w:jc w:val="both"/>
      </w:pPr>
      <w:r w:rsidRPr="00196CCB">
        <w:lastRenderedPageBreak/>
        <w:t>за исполнение обязанностей Председателя Наблюдательного совета – в размере 50% базового вознаграждения».</w:t>
      </w:r>
    </w:p>
    <w:p w:rsidR="00196CCB" w:rsidRPr="00196CCB" w:rsidRDefault="00196CCB" w:rsidP="00196CCB">
      <w:pPr>
        <w:pStyle w:val="Default"/>
        <w:ind w:firstLine="426"/>
        <w:jc w:val="both"/>
      </w:pPr>
      <w:r w:rsidRPr="00196CCB">
        <w:t>б) в пункте 2.4. слова «30%» заменить на «50%».</w:t>
      </w:r>
    </w:p>
    <w:p w:rsidR="00196CCB" w:rsidRPr="00196CCB" w:rsidRDefault="00196CCB" w:rsidP="00196CCB">
      <w:pPr>
        <w:pStyle w:val="Default"/>
        <w:ind w:firstLine="426"/>
        <w:jc w:val="both"/>
      </w:pPr>
      <w:r w:rsidRPr="00196CCB">
        <w:t>в) дополнить пунктом 2.8. следующего содержания:</w:t>
      </w:r>
    </w:p>
    <w:p w:rsidR="00196CCB" w:rsidRPr="00196CCB" w:rsidRDefault="00196CCB" w:rsidP="00196CCB">
      <w:pPr>
        <w:pStyle w:val="Default"/>
        <w:ind w:firstLine="426"/>
        <w:jc w:val="both"/>
      </w:pPr>
      <w:r w:rsidRPr="00196CCB">
        <w:t xml:space="preserve">«При расчете вознаграждения члену Наблюдательного совета Банка за текущий Расчетный период применяются размеры базового и дополнительного вознаграждения, установленные на момент его избрания в состав Наблюдательного совета Банка». </w:t>
      </w:r>
    </w:p>
    <w:p w:rsidR="00300A60" w:rsidRDefault="00300A60" w:rsidP="00BE3391">
      <w:pPr>
        <w:ind w:right="-1050"/>
        <w:jc w:val="both"/>
        <w:rPr>
          <w:sz w:val="24"/>
          <w:szCs w:val="24"/>
        </w:rPr>
      </w:pPr>
      <w:bookmarkStart w:id="1" w:name="ProtocolBulletin"/>
      <w:bookmarkStart w:id="2" w:name="ProtocolBulletinHeader"/>
      <w:bookmarkStart w:id="3" w:name="FIO_res"/>
      <w:bookmarkEnd w:id="1"/>
      <w:bookmarkEnd w:id="2"/>
      <w:bookmarkEnd w:id="3"/>
    </w:p>
    <w:p w:rsidR="00C5758C" w:rsidRPr="00AB1800" w:rsidRDefault="00AB1800" w:rsidP="00AB1800">
      <w:pPr>
        <w:ind w:right="-1050" w:firstLine="426"/>
        <w:jc w:val="both"/>
        <w:rPr>
          <w:sz w:val="24"/>
          <w:szCs w:val="24"/>
        </w:rPr>
      </w:pPr>
      <w:r>
        <w:rPr>
          <w:sz w:val="24"/>
          <w:szCs w:val="24"/>
        </w:rPr>
        <w:t>Дата составления настоящего Отчета – 01 июня 2016 года.</w:t>
      </w:r>
    </w:p>
    <w:p w:rsidR="00AB1800" w:rsidRPr="00AB1800" w:rsidRDefault="00AB1800" w:rsidP="00BE3391">
      <w:pPr>
        <w:ind w:right="-1050"/>
        <w:jc w:val="both"/>
        <w:rPr>
          <w:sz w:val="24"/>
          <w:szCs w:val="24"/>
        </w:rPr>
      </w:pPr>
    </w:p>
    <w:p w:rsidR="00AB1800" w:rsidRPr="00AB1800" w:rsidRDefault="00AB1800" w:rsidP="00BE3391">
      <w:pPr>
        <w:ind w:right="-1050"/>
        <w:jc w:val="both"/>
        <w:rPr>
          <w:sz w:val="24"/>
          <w:szCs w:val="24"/>
        </w:rPr>
      </w:pPr>
    </w:p>
    <w:p w:rsidR="00BE3391" w:rsidRPr="00011FC7" w:rsidRDefault="00BE3391" w:rsidP="00BE3391">
      <w:pPr>
        <w:ind w:right="-1050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Председатель </w:t>
      </w:r>
      <w:r w:rsidR="00597F5C">
        <w:rPr>
          <w:sz w:val="24"/>
          <w:szCs w:val="24"/>
        </w:rPr>
        <w:t>С</w:t>
      </w:r>
      <w:r w:rsidRPr="00011FC7">
        <w:rPr>
          <w:sz w:val="24"/>
          <w:szCs w:val="24"/>
        </w:rPr>
        <w:t>обрания</w:t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  <w:t xml:space="preserve">С.М. Игнатьев                             </w:t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</w:p>
    <w:p w:rsidR="00BE3391" w:rsidRPr="00011FC7" w:rsidRDefault="00BE3391" w:rsidP="00BE3391">
      <w:pPr>
        <w:ind w:right="-1050"/>
        <w:jc w:val="both"/>
        <w:rPr>
          <w:sz w:val="24"/>
          <w:szCs w:val="24"/>
        </w:rPr>
      </w:pPr>
    </w:p>
    <w:p w:rsidR="00BE3391" w:rsidRPr="00011FC7" w:rsidRDefault="00BE3391" w:rsidP="00BE3391">
      <w:pPr>
        <w:ind w:right="-1050"/>
        <w:jc w:val="both"/>
        <w:rPr>
          <w:sz w:val="24"/>
          <w:szCs w:val="24"/>
        </w:rPr>
      </w:pPr>
    </w:p>
    <w:p w:rsidR="00312100" w:rsidRPr="00011FC7" w:rsidRDefault="00BE3391" w:rsidP="00300A60">
      <w:pPr>
        <w:ind w:right="-1050"/>
        <w:jc w:val="both"/>
        <w:rPr>
          <w:sz w:val="24"/>
          <w:szCs w:val="24"/>
        </w:rPr>
      </w:pPr>
      <w:r w:rsidRPr="00011FC7">
        <w:rPr>
          <w:sz w:val="24"/>
          <w:szCs w:val="24"/>
        </w:rPr>
        <w:t xml:space="preserve">Секретарь </w:t>
      </w:r>
      <w:r w:rsidR="00597F5C">
        <w:rPr>
          <w:sz w:val="24"/>
          <w:szCs w:val="24"/>
        </w:rPr>
        <w:t>С</w:t>
      </w:r>
      <w:r w:rsidRPr="00011FC7">
        <w:rPr>
          <w:sz w:val="24"/>
          <w:szCs w:val="24"/>
        </w:rPr>
        <w:t>обрания</w:t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</w:r>
      <w:r w:rsidRPr="00011FC7">
        <w:rPr>
          <w:sz w:val="24"/>
          <w:szCs w:val="24"/>
        </w:rPr>
        <w:tab/>
        <w:t>Е.М. Метельский</w:t>
      </w:r>
      <w:r w:rsidRPr="00011FC7">
        <w:rPr>
          <w:sz w:val="24"/>
          <w:szCs w:val="24"/>
        </w:rPr>
        <w:tab/>
      </w:r>
    </w:p>
    <w:sectPr w:rsidR="00312100" w:rsidRPr="00011FC7" w:rsidSect="00AB678B">
      <w:headerReference w:type="even" r:id="rId9"/>
      <w:footerReference w:type="default" r:id="rId10"/>
      <w:pgSz w:w="11906" w:h="16838"/>
      <w:pgMar w:top="1134" w:right="1134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69" w:rsidRDefault="000B6869">
      <w:r>
        <w:separator/>
      </w:r>
    </w:p>
  </w:endnote>
  <w:endnote w:type="continuationSeparator" w:id="0">
    <w:p w:rsidR="000B6869" w:rsidRDefault="000B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DE" w:rsidRDefault="00612ED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D0099">
      <w:rPr>
        <w:noProof/>
      </w:rPr>
      <w:t>11</w:t>
    </w:r>
    <w:r>
      <w:fldChar w:fldCharType="end"/>
    </w:r>
  </w:p>
  <w:p w:rsidR="00612EDE" w:rsidRDefault="00612E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69" w:rsidRDefault="000B6869">
      <w:r>
        <w:separator/>
      </w:r>
    </w:p>
  </w:footnote>
  <w:footnote w:type="continuationSeparator" w:id="0">
    <w:p w:rsidR="000B6869" w:rsidRDefault="000B6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EDE" w:rsidRDefault="00612E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12EDE" w:rsidRDefault="00612E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F0D41"/>
    <w:multiLevelType w:val="hybridMultilevel"/>
    <w:tmpl w:val="39164B2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57976A4"/>
    <w:multiLevelType w:val="hybridMultilevel"/>
    <w:tmpl w:val="55E0E2F0"/>
    <w:lvl w:ilvl="0" w:tplc="90209D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846976"/>
    <w:multiLevelType w:val="hybridMultilevel"/>
    <w:tmpl w:val="4322CFF8"/>
    <w:lvl w:ilvl="0" w:tplc="5BCC1A7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918546F"/>
    <w:multiLevelType w:val="hybridMultilevel"/>
    <w:tmpl w:val="BC20A150"/>
    <w:lvl w:ilvl="0" w:tplc="36F005D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A61F1F"/>
    <w:multiLevelType w:val="hybridMultilevel"/>
    <w:tmpl w:val="D654D07A"/>
    <w:lvl w:ilvl="0" w:tplc="3FE8FAC8">
      <w:start w:val="1"/>
      <w:numFmt w:val="decimal"/>
      <w:lvlText w:val="%1."/>
      <w:lvlJc w:val="left"/>
      <w:pPr>
        <w:ind w:left="128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F3137CA"/>
    <w:multiLevelType w:val="hybridMultilevel"/>
    <w:tmpl w:val="79D433CC"/>
    <w:lvl w:ilvl="0" w:tplc="8DB033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962671"/>
    <w:multiLevelType w:val="hybridMultilevel"/>
    <w:tmpl w:val="4608F788"/>
    <w:lvl w:ilvl="0" w:tplc="9B56B9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44C7B"/>
    <w:multiLevelType w:val="hybridMultilevel"/>
    <w:tmpl w:val="9718DF88"/>
    <w:lvl w:ilvl="0" w:tplc="A596084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E3147B7"/>
    <w:multiLevelType w:val="hybridMultilevel"/>
    <w:tmpl w:val="F49C8DE6"/>
    <w:lvl w:ilvl="0" w:tplc="9B66475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A04715"/>
    <w:multiLevelType w:val="hybridMultilevel"/>
    <w:tmpl w:val="A66E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91"/>
    <w:rsid w:val="00011FC7"/>
    <w:rsid w:val="00093DE0"/>
    <w:rsid w:val="000B6869"/>
    <w:rsid w:val="000C3C37"/>
    <w:rsid w:val="000E363E"/>
    <w:rsid w:val="00143939"/>
    <w:rsid w:val="00196CCB"/>
    <w:rsid w:val="001974FF"/>
    <w:rsid w:val="001D2D33"/>
    <w:rsid w:val="00252D95"/>
    <w:rsid w:val="00274899"/>
    <w:rsid w:val="00300A60"/>
    <w:rsid w:val="003106C4"/>
    <w:rsid w:val="00312100"/>
    <w:rsid w:val="00367BA6"/>
    <w:rsid w:val="003770C7"/>
    <w:rsid w:val="00395B8A"/>
    <w:rsid w:val="003A7BDD"/>
    <w:rsid w:val="003B10B8"/>
    <w:rsid w:val="003B369C"/>
    <w:rsid w:val="00414D7D"/>
    <w:rsid w:val="004818FB"/>
    <w:rsid w:val="00482294"/>
    <w:rsid w:val="004C4224"/>
    <w:rsid w:val="00555012"/>
    <w:rsid w:val="00597F5C"/>
    <w:rsid w:val="005A48E7"/>
    <w:rsid w:val="005B0537"/>
    <w:rsid w:val="005C13D4"/>
    <w:rsid w:val="005F4CA9"/>
    <w:rsid w:val="006000CA"/>
    <w:rsid w:val="00610A65"/>
    <w:rsid w:val="00612EDE"/>
    <w:rsid w:val="00660BBD"/>
    <w:rsid w:val="00687BBE"/>
    <w:rsid w:val="006B4492"/>
    <w:rsid w:val="006D5630"/>
    <w:rsid w:val="00710854"/>
    <w:rsid w:val="007264A4"/>
    <w:rsid w:val="00727E4F"/>
    <w:rsid w:val="007A5132"/>
    <w:rsid w:val="007B4712"/>
    <w:rsid w:val="007C645C"/>
    <w:rsid w:val="00815B2A"/>
    <w:rsid w:val="00822548"/>
    <w:rsid w:val="008346E5"/>
    <w:rsid w:val="0085743B"/>
    <w:rsid w:val="00863EBB"/>
    <w:rsid w:val="00870C8D"/>
    <w:rsid w:val="008763AC"/>
    <w:rsid w:val="00876E39"/>
    <w:rsid w:val="0093303B"/>
    <w:rsid w:val="009403F5"/>
    <w:rsid w:val="009B76EB"/>
    <w:rsid w:val="009D0099"/>
    <w:rsid w:val="009D3FB4"/>
    <w:rsid w:val="009E322D"/>
    <w:rsid w:val="00A00C7A"/>
    <w:rsid w:val="00A2425B"/>
    <w:rsid w:val="00A25868"/>
    <w:rsid w:val="00A61247"/>
    <w:rsid w:val="00A852F1"/>
    <w:rsid w:val="00AB14F7"/>
    <w:rsid w:val="00AB1800"/>
    <w:rsid w:val="00AB678B"/>
    <w:rsid w:val="00AD3533"/>
    <w:rsid w:val="00B26B26"/>
    <w:rsid w:val="00B83487"/>
    <w:rsid w:val="00B8407F"/>
    <w:rsid w:val="00BC0F39"/>
    <w:rsid w:val="00BC3035"/>
    <w:rsid w:val="00BD2A57"/>
    <w:rsid w:val="00BE3391"/>
    <w:rsid w:val="00C22389"/>
    <w:rsid w:val="00C25B11"/>
    <w:rsid w:val="00C42380"/>
    <w:rsid w:val="00C4241E"/>
    <w:rsid w:val="00C47B04"/>
    <w:rsid w:val="00C516A9"/>
    <w:rsid w:val="00C5758C"/>
    <w:rsid w:val="00C678DC"/>
    <w:rsid w:val="00C95D81"/>
    <w:rsid w:val="00CB1A35"/>
    <w:rsid w:val="00CC04C2"/>
    <w:rsid w:val="00D46AC3"/>
    <w:rsid w:val="00DF43D5"/>
    <w:rsid w:val="00E01A6D"/>
    <w:rsid w:val="00E30736"/>
    <w:rsid w:val="00EA2CA9"/>
    <w:rsid w:val="00EA5036"/>
    <w:rsid w:val="00EB2B50"/>
    <w:rsid w:val="00EF4895"/>
    <w:rsid w:val="00F504B5"/>
    <w:rsid w:val="00F73AA5"/>
    <w:rsid w:val="00F84E55"/>
    <w:rsid w:val="00FE6CDC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339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E3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E3391"/>
  </w:style>
  <w:style w:type="paragraph" w:customStyle="1" w:styleId="21">
    <w:name w:val="Основной текст 21"/>
    <w:basedOn w:val="a"/>
    <w:rsid w:val="00BE339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2">
    <w:name w:val="Body Text Indent 2"/>
    <w:basedOn w:val="a"/>
    <w:link w:val="20"/>
    <w:rsid w:val="00BE3391"/>
    <w:pPr>
      <w:ind w:firstLine="284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BE33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E339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a6">
    <w:name w:val="Balloon Text"/>
    <w:basedOn w:val="a"/>
    <w:link w:val="a7"/>
    <w:rsid w:val="00BE33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33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BE339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3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rsid w:val="00BE3391"/>
    <w:rPr>
      <w:sz w:val="16"/>
      <w:szCs w:val="16"/>
    </w:rPr>
  </w:style>
  <w:style w:type="paragraph" w:styleId="ab">
    <w:name w:val="annotation text"/>
    <w:basedOn w:val="a"/>
    <w:link w:val="ac"/>
    <w:rsid w:val="00BE3391"/>
  </w:style>
  <w:style w:type="character" w:customStyle="1" w:styleId="ac">
    <w:name w:val="Текст примечания Знак"/>
    <w:basedOn w:val="a0"/>
    <w:link w:val="ab"/>
    <w:rsid w:val="00BE339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7B4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B678B"/>
    <w:pPr>
      <w:ind w:left="720"/>
      <w:contextualSpacing/>
    </w:pPr>
  </w:style>
  <w:style w:type="paragraph" w:customStyle="1" w:styleId="Default">
    <w:name w:val="Default"/>
    <w:rsid w:val="00196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339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E3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E3391"/>
  </w:style>
  <w:style w:type="paragraph" w:customStyle="1" w:styleId="21">
    <w:name w:val="Основной текст 21"/>
    <w:basedOn w:val="a"/>
    <w:rsid w:val="00BE339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2">
    <w:name w:val="Body Text Indent 2"/>
    <w:basedOn w:val="a"/>
    <w:link w:val="20"/>
    <w:rsid w:val="00BE3391"/>
    <w:pPr>
      <w:ind w:firstLine="284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BE33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E339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a6">
    <w:name w:val="Balloon Text"/>
    <w:basedOn w:val="a"/>
    <w:link w:val="a7"/>
    <w:rsid w:val="00BE33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33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BE339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3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rsid w:val="00BE3391"/>
    <w:rPr>
      <w:sz w:val="16"/>
      <w:szCs w:val="16"/>
    </w:rPr>
  </w:style>
  <w:style w:type="paragraph" w:styleId="ab">
    <w:name w:val="annotation text"/>
    <w:basedOn w:val="a"/>
    <w:link w:val="ac"/>
    <w:rsid w:val="00BE3391"/>
  </w:style>
  <w:style w:type="character" w:customStyle="1" w:styleId="ac">
    <w:name w:val="Текст примечания Знак"/>
    <w:basedOn w:val="a0"/>
    <w:link w:val="ab"/>
    <w:rsid w:val="00BE339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7B4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B678B"/>
    <w:pPr>
      <w:ind w:left="720"/>
      <w:contextualSpacing/>
    </w:pPr>
  </w:style>
  <w:style w:type="paragraph" w:customStyle="1" w:styleId="Default">
    <w:name w:val="Default"/>
    <w:rsid w:val="00196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61DAE-316F-426A-9711-E02A228A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11</Pages>
  <Words>4043</Words>
  <Characters>23049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Аблитипова Ирина Борисовна</cp:lastModifiedBy>
  <cp:revision>34</cp:revision>
  <cp:lastPrinted>2016-05-31T06:59:00Z</cp:lastPrinted>
  <dcterms:created xsi:type="dcterms:W3CDTF">2016-05-30T12:43:00Z</dcterms:created>
  <dcterms:modified xsi:type="dcterms:W3CDTF">2016-06-01T10:08:00Z</dcterms:modified>
</cp:coreProperties>
</file>